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МИНИСТЕРСТВО  НАУКИ И ВЫСШЕГО ОБРАЗОВАНИЯ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РОССИЙСКОЙ ФЕДЕРАЦИИ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Федеральное государственное бюджетное образовательное 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учреждение высшего образования</w:t>
      </w: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«РЯЗАНСКИЙ ГОСУДАРСТВЕННЫЙ РАДИОТЕХНИЧЕСКИЙ УНИВЕРСИТЕТ ИМЕНИ 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В. Ф. УТКИНА»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E747CB" w:rsidRDefault="00E747CB" w:rsidP="007B5829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E747CB">
        <w:rPr>
          <w:b/>
          <w:sz w:val="22"/>
          <w:szCs w:val="22"/>
        </w:rPr>
        <w:t>МЕТОДИЧЕСКОЕ ОБЕСПЕЧЕНИЕ ДИСЦИПЛИНЫ</w:t>
      </w:r>
    </w:p>
    <w:p w:rsidR="007B5829" w:rsidRPr="00E747CB" w:rsidRDefault="007B5829" w:rsidP="007B5829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E747CB">
        <w:rPr>
          <w:b/>
          <w:sz w:val="22"/>
          <w:szCs w:val="22"/>
        </w:rPr>
        <w:t>«ФИЗИЧЕСКАЯ КУЛЬТУРА И СПОРТ»</w:t>
      </w:r>
    </w:p>
    <w:p w:rsidR="00610A11" w:rsidRDefault="00610A11" w:rsidP="007B5829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10A11" w:rsidRPr="00267436" w:rsidRDefault="00610A11" w:rsidP="007B5829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89"/>
        <w:gridCol w:w="294"/>
        <w:gridCol w:w="37"/>
        <w:gridCol w:w="61"/>
        <w:gridCol w:w="119"/>
        <w:gridCol w:w="186"/>
        <w:gridCol w:w="49"/>
        <w:gridCol w:w="319"/>
        <w:gridCol w:w="107"/>
        <w:gridCol w:w="352"/>
        <w:gridCol w:w="309"/>
        <w:gridCol w:w="108"/>
        <w:gridCol w:w="3767"/>
        <w:gridCol w:w="34"/>
        <w:gridCol w:w="3414"/>
      </w:tblGrid>
      <w:tr w:rsidR="00054533" w:rsidTr="00DB6CE4">
        <w:trPr>
          <w:gridAfter w:val="2"/>
          <w:wAfter w:w="3448" w:type="dxa"/>
          <w:trHeight w:hRule="exact" w:val="496"/>
        </w:trPr>
        <w:tc>
          <w:tcPr>
            <w:tcW w:w="16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4533" w:rsidRDefault="00054533" w:rsidP="00054533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49" w:type="dxa"/>
          </w:tcPr>
          <w:p w:rsidR="00054533" w:rsidRDefault="00054533" w:rsidP="0042785D"/>
        </w:tc>
        <w:tc>
          <w:tcPr>
            <w:tcW w:w="319" w:type="dxa"/>
          </w:tcPr>
          <w:p w:rsidR="00054533" w:rsidRDefault="00054533" w:rsidP="0042785D"/>
        </w:tc>
        <w:tc>
          <w:tcPr>
            <w:tcW w:w="464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4533" w:rsidRDefault="00054533" w:rsidP="0042785D">
            <w:pPr>
              <w:spacing w:line="240" w:lineRule="auto"/>
            </w:pPr>
            <w:r>
              <w:rPr>
                <w:b/>
                <w:color w:val="000000"/>
              </w:rPr>
              <w:t>Физического воспитания</w:t>
            </w:r>
          </w:p>
        </w:tc>
      </w:tr>
      <w:tr w:rsidR="00054533" w:rsidTr="00DB6CE4">
        <w:trPr>
          <w:gridAfter w:val="3"/>
          <w:wAfter w:w="7215" w:type="dxa"/>
          <w:trHeight w:hRule="exact" w:val="138"/>
        </w:trPr>
        <w:tc>
          <w:tcPr>
            <w:tcW w:w="665" w:type="dxa"/>
          </w:tcPr>
          <w:p w:rsidR="00054533" w:rsidRDefault="00054533" w:rsidP="0042785D"/>
        </w:tc>
        <w:tc>
          <w:tcPr>
            <w:tcW w:w="289" w:type="dxa"/>
          </w:tcPr>
          <w:p w:rsidR="00054533" w:rsidRDefault="00054533" w:rsidP="0042785D"/>
        </w:tc>
        <w:tc>
          <w:tcPr>
            <w:tcW w:w="294" w:type="dxa"/>
          </w:tcPr>
          <w:p w:rsidR="00054533" w:rsidRDefault="00054533" w:rsidP="0042785D"/>
        </w:tc>
        <w:tc>
          <w:tcPr>
            <w:tcW w:w="37" w:type="dxa"/>
          </w:tcPr>
          <w:p w:rsidR="00054533" w:rsidRDefault="00054533" w:rsidP="0042785D"/>
        </w:tc>
        <w:tc>
          <w:tcPr>
            <w:tcW w:w="61" w:type="dxa"/>
          </w:tcPr>
          <w:p w:rsidR="00054533" w:rsidRDefault="00054533" w:rsidP="00EF4923"/>
        </w:tc>
        <w:tc>
          <w:tcPr>
            <w:tcW w:w="119" w:type="dxa"/>
          </w:tcPr>
          <w:p w:rsidR="00054533" w:rsidRDefault="00054533" w:rsidP="00EF4923"/>
        </w:tc>
        <w:tc>
          <w:tcPr>
            <w:tcW w:w="554" w:type="dxa"/>
            <w:gridSpan w:val="3"/>
          </w:tcPr>
          <w:p w:rsidR="00054533" w:rsidRDefault="00054533" w:rsidP="00EF4923"/>
        </w:tc>
        <w:tc>
          <w:tcPr>
            <w:tcW w:w="459" w:type="dxa"/>
            <w:gridSpan w:val="2"/>
          </w:tcPr>
          <w:p w:rsidR="00054533" w:rsidRDefault="00054533" w:rsidP="00EF4923"/>
        </w:tc>
        <w:tc>
          <w:tcPr>
            <w:tcW w:w="309" w:type="dxa"/>
          </w:tcPr>
          <w:p w:rsidR="00054533" w:rsidRDefault="00054533" w:rsidP="00EF4923"/>
        </w:tc>
        <w:tc>
          <w:tcPr>
            <w:tcW w:w="108" w:type="dxa"/>
          </w:tcPr>
          <w:p w:rsidR="00054533" w:rsidRDefault="00054533" w:rsidP="00EF4923"/>
        </w:tc>
      </w:tr>
      <w:tr w:rsidR="00054533" w:rsidRPr="00D26FC7" w:rsidTr="00DB6CE4">
        <w:trPr>
          <w:trHeight w:hRule="exact" w:val="387"/>
        </w:trPr>
        <w:tc>
          <w:tcPr>
            <w:tcW w:w="21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4533" w:rsidRDefault="00054533" w:rsidP="00054533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98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4533" w:rsidRDefault="00054533" w:rsidP="0042785D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09.03.03_2</w:t>
            </w:r>
            <w:r w:rsidR="00AC5371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_00.plx</w:t>
            </w:r>
          </w:p>
          <w:p w:rsidR="00054533" w:rsidRDefault="00054533" w:rsidP="0042785D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09.03.03 Прикладная информатика</w:t>
            </w:r>
          </w:p>
        </w:tc>
      </w:tr>
      <w:tr w:rsidR="00054533" w:rsidRPr="00D26FC7" w:rsidTr="00DB6CE4">
        <w:trPr>
          <w:gridAfter w:val="1"/>
          <w:wAfter w:w="3414" w:type="dxa"/>
          <w:trHeight w:hRule="exact" w:val="277"/>
        </w:trPr>
        <w:tc>
          <w:tcPr>
            <w:tcW w:w="665" w:type="dxa"/>
          </w:tcPr>
          <w:p w:rsidR="00054533" w:rsidRDefault="00054533" w:rsidP="0042785D"/>
        </w:tc>
        <w:tc>
          <w:tcPr>
            <w:tcW w:w="289" w:type="dxa"/>
          </w:tcPr>
          <w:p w:rsidR="00054533" w:rsidRDefault="00054533" w:rsidP="0042785D"/>
        </w:tc>
        <w:tc>
          <w:tcPr>
            <w:tcW w:w="294" w:type="dxa"/>
          </w:tcPr>
          <w:p w:rsidR="00054533" w:rsidRDefault="00054533" w:rsidP="0042785D"/>
        </w:tc>
        <w:tc>
          <w:tcPr>
            <w:tcW w:w="37" w:type="dxa"/>
          </w:tcPr>
          <w:p w:rsidR="00054533" w:rsidRDefault="00054533" w:rsidP="0042785D"/>
        </w:tc>
        <w:tc>
          <w:tcPr>
            <w:tcW w:w="61" w:type="dxa"/>
          </w:tcPr>
          <w:p w:rsidR="00054533" w:rsidRPr="00D26FC7" w:rsidRDefault="00054533" w:rsidP="00EF4923"/>
        </w:tc>
        <w:tc>
          <w:tcPr>
            <w:tcW w:w="119" w:type="dxa"/>
          </w:tcPr>
          <w:p w:rsidR="00054533" w:rsidRPr="00D26FC7" w:rsidRDefault="00054533" w:rsidP="00EF4923"/>
        </w:tc>
        <w:tc>
          <w:tcPr>
            <w:tcW w:w="523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4533" w:rsidRPr="00D26FC7" w:rsidRDefault="00054533" w:rsidP="00EF4923"/>
        </w:tc>
      </w:tr>
      <w:tr w:rsidR="00054533" w:rsidTr="00DB6CE4">
        <w:trPr>
          <w:trHeight w:hRule="exact" w:val="118"/>
        </w:trPr>
        <w:tc>
          <w:tcPr>
            <w:tcW w:w="212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4533" w:rsidRDefault="00054533" w:rsidP="00054533">
            <w:pPr>
              <w:ind w:firstLine="0"/>
            </w:pPr>
          </w:p>
          <w:p w:rsidR="00054533" w:rsidRDefault="00054533" w:rsidP="00054533">
            <w:pPr>
              <w:ind w:firstLine="0"/>
            </w:pPr>
            <w:r>
              <w:rPr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98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4533" w:rsidRDefault="00054533" w:rsidP="0042785D"/>
        </w:tc>
      </w:tr>
      <w:tr w:rsidR="00054533" w:rsidTr="00054533">
        <w:trPr>
          <w:trHeight w:hRule="exact" w:val="506"/>
        </w:trPr>
        <w:tc>
          <w:tcPr>
            <w:tcW w:w="212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4533" w:rsidRDefault="00054533" w:rsidP="00EF4923"/>
        </w:tc>
        <w:tc>
          <w:tcPr>
            <w:tcW w:w="798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4533" w:rsidRDefault="00054533" w:rsidP="00EF4923">
            <w:pPr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b/>
                <w:color w:val="000000"/>
                <w:sz w:val="19"/>
                <w:szCs w:val="19"/>
              </w:rPr>
              <w:t>бакалавр</w:t>
            </w:r>
          </w:p>
        </w:tc>
      </w:tr>
      <w:tr w:rsidR="00054533" w:rsidTr="00DB6CE4">
        <w:trPr>
          <w:gridAfter w:val="3"/>
          <w:wAfter w:w="7215" w:type="dxa"/>
          <w:trHeight w:hRule="exact" w:val="138"/>
        </w:trPr>
        <w:tc>
          <w:tcPr>
            <w:tcW w:w="665" w:type="dxa"/>
          </w:tcPr>
          <w:p w:rsidR="00054533" w:rsidRDefault="00054533" w:rsidP="0042785D"/>
        </w:tc>
        <w:tc>
          <w:tcPr>
            <w:tcW w:w="289" w:type="dxa"/>
          </w:tcPr>
          <w:p w:rsidR="00054533" w:rsidRDefault="00054533" w:rsidP="0042785D"/>
        </w:tc>
        <w:tc>
          <w:tcPr>
            <w:tcW w:w="294" w:type="dxa"/>
          </w:tcPr>
          <w:p w:rsidR="00054533" w:rsidRDefault="00054533" w:rsidP="0042785D"/>
        </w:tc>
        <w:tc>
          <w:tcPr>
            <w:tcW w:w="37" w:type="dxa"/>
          </w:tcPr>
          <w:p w:rsidR="00054533" w:rsidRDefault="00054533" w:rsidP="0042785D"/>
        </w:tc>
        <w:tc>
          <w:tcPr>
            <w:tcW w:w="61" w:type="dxa"/>
          </w:tcPr>
          <w:p w:rsidR="00054533" w:rsidRDefault="00054533" w:rsidP="00EF4923"/>
        </w:tc>
        <w:tc>
          <w:tcPr>
            <w:tcW w:w="119" w:type="dxa"/>
          </w:tcPr>
          <w:p w:rsidR="00054533" w:rsidRDefault="00054533" w:rsidP="00EF4923"/>
        </w:tc>
        <w:tc>
          <w:tcPr>
            <w:tcW w:w="554" w:type="dxa"/>
            <w:gridSpan w:val="3"/>
          </w:tcPr>
          <w:p w:rsidR="00054533" w:rsidRDefault="00054533" w:rsidP="00EF4923"/>
        </w:tc>
        <w:tc>
          <w:tcPr>
            <w:tcW w:w="459" w:type="dxa"/>
            <w:gridSpan w:val="2"/>
          </w:tcPr>
          <w:p w:rsidR="00054533" w:rsidRDefault="00054533" w:rsidP="00EF4923"/>
        </w:tc>
        <w:tc>
          <w:tcPr>
            <w:tcW w:w="309" w:type="dxa"/>
          </w:tcPr>
          <w:p w:rsidR="00054533" w:rsidRDefault="00054533" w:rsidP="00EF4923"/>
        </w:tc>
        <w:tc>
          <w:tcPr>
            <w:tcW w:w="108" w:type="dxa"/>
          </w:tcPr>
          <w:p w:rsidR="00054533" w:rsidRDefault="00054533" w:rsidP="00EF4923"/>
        </w:tc>
      </w:tr>
      <w:tr w:rsidR="00054533" w:rsidTr="00DB6CE4">
        <w:trPr>
          <w:trHeight w:hRule="exact" w:val="277"/>
        </w:trPr>
        <w:tc>
          <w:tcPr>
            <w:tcW w:w="21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4533" w:rsidRDefault="00054533" w:rsidP="00054533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98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4533" w:rsidRPr="004C617F" w:rsidRDefault="004C617F" w:rsidP="004C617F">
            <w:pPr>
              <w:spacing w:line="240" w:lineRule="auto"/>
              <w:jc w:val="both"/>
              <w:rPr>
                <w:sz w:val="19"/>
                <w:szCs w:val="19"/>
              </w:rPr>
            </w:pPr>
            <w:bookmarkStart w:id="0" w:name="_GoBack"/>
            <w:r>
              <w:rPr>
                <w:b/>
                <w:color w:val="000000"/>
                <w:sz w:val="19"/>
                <w:szCs w:val="19"/>
              </w:rPr>
              <w:t>о</w:t>
            </w:r>
            <w:r w:rsidR="00054533">
              <w:rPr>
                <w:b/>
                <w:color w:val="000000"/>
                <w:sz w:val="19"/>
                <w:szCs w:val="19"/>
              </w:rPr>
              <w:t>чная</w:t>
            </w:r>
            <w:r>
              <w:rPr>
                <w:b/>
                <w:color w:val="000000"/>
                <w:sz w:val="19"/>
                <w:szCs w:val="19"/>
                <w:lang w:val="en-US"/>
              </w:rPr>
              <w:t>/</w:t>
            </w:r>
            <w:r>
              <w:rPr>
                <w:b/>
                <w:color w:val="000000"/>
                <w:sz w:val="19"/>
                <w:szCs w:val="19"/>
              </w:rPr>
              <w:t>заочная</w:t>
            </w:r>
            <w:bookmarkEnd w:id="0"/>
          </w:p>
        </w:tc>
      </w:tr>
      <w:tr w:rsidR="00054533" w:rsidTr="00DB6CE4">
        <w:trPr>
          <w:gridAfter w:val="3"/>
          <w:wAfter w:w="7215" w:type="dxa"/>
          <w:trHeight w:hRule="exact" w:val="535"/>
        </w:trPr>
        <w:tc>
          <w:tcPr>
            <w:tcW w:w="665" w:type="dxa"/>
          </w:tcPr>
          <w:p w:rsidR="00054533" w:rsidRDefault="00054533" w:rsidP="0042785D"/>
        </w:tc>
        <w:tc>
          <w:tcPr>
            <w:tcW w:w="289" w:type="dxa"/>
          </w:tcPr>
          <w:p w:rsidR="00054533" w:rsidRDefault="00054533" w:rsidP="0042785D"/>
        </w:tc>
        <w:tc>
          <w:tcPr>
            <w:tcW w:w="294" w:type="dxa"/>
          </w:tcPr>
          <w:p w:rsidR="00054533" w:rsidRDefault="00054533" w:rsidP="0042785D"/>
        </w:tc>
        <w:tc>
          <w:tcPr>
            <w:tcW w:w="37" w:type="dxa"/>
          </w:tcPr>
          <w:p w:rsidR="00054533" w:rsidRDefault="00054533" w:rsidP="0042785D"/>
        </w:tc>
        <w:tc>
          <w:tcPr>
            <w:tcW w:w="61" w:type="dxa"/>
          </w:tcPr>
          <w:p w:rsidR="00054533" w:rsidRDefault="00054533" w:rsidP="00EF4923"/>
        </w:tc>
        <w:tc>
          <w:tcPr>
            <w:tcW w:w="119" w:type="dxa"/>
          </w:tcPr>
          <w:p w:rsidR="00054533" w:rsidRDefault="00054533" w:rsidP="00EF4923"/>
        </w:tc>
        <w:tc>
          <w:tcPr>
            <w:tcW w:w="554" w:type="dxa"/>
            <w:gridSpan w:val="3"/>
          </w:tcPr>
          <w:p w:rsidR="00054533" w:rsidRDefault="00054533" w:rsidP="00EF4923"/>
        </w:tc>
        <w:tc>
          <w:tcPr>
            <w:tcW w:w="459" w:type="dxa"/>
            <w:gridSpan w:val="2"/>
          </w:tcPr>
          <w:p w:rsidR="00054533" w:rsidRDefault="00054533" w:rsidP="00EF4923"/>
        </w:tc>
        <w:tc>
          <w:tcPr>
            <w:tcW w:w="309" w:type="dxa"/>
          </w:tcPr>
          <w:p w:rsidR="00054533" w:rsidRDefault="00054533" w:rsidP="00EF4923"/>
        </w:tc>
        <w:tc>
          <w:tcPr>
            <w:tcW w:w="108" w:type="dxa"/>
          </w:tcPr>
          <w:p w:rsidR="00054533" w:rsidRDefault="00054533" w:rsidP="00EF4923"/>
        </w:tc>
      </w:tr>
      <w:tr w:rsidR="00054533" w:rsidTr="00DB6CE4">
        <w:trPr>
          <w:gridAfter w:val="1"/>
          <w:wAfter w:w="3414" w:type="dxa"/>
          <w:trHeight w:hRule="exact" w:val="277"/>
        </w:trPr>
        <w:tc>
          <w:tcPr>
            <w:tcW w:w="201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4533" w:rsidRDefault="00054533" w:rsidP="00054533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07" w:type="dxa"/>
          </w:tcPr>
          <w:p w:rsidR="00054533" w:rsidRDefault="00054533" w:rsidP="0042785D"/>
        </w:tc>
        <w:tc>
          <w:tcPr>
            <w:tcW w:w="457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4533" w:rsidRDefault="00054533" w:rsidP="0042785D">
            <w:pPr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 ЗЕТ</w:t>
            </w:r>
          </w:p>
        </w:tc>
      </w:tr>
    </w:tbl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433D01" w:rsidRDefault="00433D01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3B115B" w:rsidP="007B5829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Рязань 20</w:t>
      </w:r>
      <w:r w:rsidR="00BD7E18">
        <w:rPr>
          <w:sz w:val="22"/>
          <w:szCs w:val="22"/>
        </w:rPr>
        <w:t>2</w:t>
      </w:r>
      <w:r w:rsidR="00AC5371">
        <w:rPr>
          <w:sz w:val="22"/>
          <w:szCs w:val="22"/>
        </w:rPr>
        <w:t>0</w:t>
      </w:r>
      <w:r w:rsidR="007B5829" w:rsidRPr="00267436">
        <w:rPr>
          <w:sz w:val="22"/>
          <w:szCs w:val="22"/>
        </w:rPr>
        <w:t xml:space="preserve"> г.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i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lastRenderedPageBreak/>
        <w:t>Рекомендации по работе с литературой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rPr>
          <w:i/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709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</w:t>
      </w:r>
      <w:r w:rsidRPr="00727D24">
        <w:rPr>
          <w:i/>
          <w:iCs/>
          <w:kern w:val="0"/>
          <w:sz w:val="24"/>
          <w:szCs w:val="24"/>
        </w:rPr>
        <w:t>нарушения авторских прав)</w:t>
      </w:r>
      <w:r w:rsidRPr="00727D24">
        <w:rPr>
          <w:i/>
          <w:kern w:val="0"/>
          <w:sz w:val="24"/>
          <w:szCs w:val="24"/>
        </w:rPr>
        <w:t xml:space="preserve">. 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Перечень основной и дополнительной литературы представлен в рабочей программе дисциплины. 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Работа студента на лекции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7B5829" w:rsidRPr="00727D24" w:rsidRDefault="007B5829" w:rsidP="007B5829">
      <w:pPr>
        <w:widowControl/>
        <w:spacing w:line="240" w:lineRule="auto"/>
        <w:ind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написании конспекта лекций следует придерживаться следующих правил и рекомендаций: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конспект лекций нужно записывать «своими словами» лишь после того, как излагаемый лектором тезис будет вами дослушан до конца и понят;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рекомендуется в каждом пункте выразить свое мнение, комментарий, вывод.</w:t>
      </w: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7B5829" w:rsidRPr="00727D24" w:rsidRDefault="007B5829" w:rsidP="007B5829">
      <w:pPr>
        <w:widowControl/>
        <w:spacing w:line="240" w:lineRule="auto"/>
        <w:ind w:firstLine="0"/>
        <w:rPr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Подготовка к практическим занятиям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Общие требования безопасности.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Обучающийся должен: 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пройти медицинский осмотр и заниматься в той медицинской группе, к которой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он относится по состоянию здоровья;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- иметь опрятную спортивную форму (футболку, спортивный костюм,</w:t>
      </w:r>
      <w:proofErr w:type="gramEnd"/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трико, чистую обувь – кеды, кроссовки), соответствующую погодным условиям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теме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выходить из раздевалки по первому требованию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после болезни </w:t>
      </w:r>
      <w:proofErr w:type="gramStart"/>
      <w:r w:rsidRPr="00727D24">
        <w:rPr>
          <w:kern w:val="0"/>
          <w:sz w:val="24"/>
          <w:szCs w:val="24"/>
        </w:rPr>
        <w:t>предоставить учителю справку</w:t>
      </w:r>
      <w:proofErr w:type="gramEnd"/>
      <w:r w:rsidRPr="00727D24">
        <w:rPr>
          <w:kern w:val="0"/>
          <w:sz w:val="24"/>
          <w:szCs w:val="24"/>
        </w:rPr>
        <w:t xml:space="preserve"> от врача;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присутствовать на занятие в случае освобождения врачом от занятий после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болезни;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бережно относиться к спортивному инвентарю и оборудованию и использовать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его по назначению;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иметь коротко остриженные ногти;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знать и выполнять инструкцию по мерам безопасности.</w:t>
      </w:r>
    </w:p>
    <w:p w:rsidR="007B5829" w:rsidRPr="00727D24" w:rsidRDefault="007B5829" w:rsidP="007B5829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Обучающийся</w:t>
      </w:r>
      <w:proofErr w:type="gramEnd"/>
      <w:r w:rsidRPr="00727D24">
        <w:rPr>
          <w:kern w:val="0"/>
          <w:sz w:val="24"/>
          <w:szCs w:val="24"/>
        </w:rPr>
        <w:t xml:space="preserve"> нельзя заниматься на непросохшей площадке, скользком и неровном грунте.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lastRenderedPageBreak/>
        <w:t>Требования безопасности перед началом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надеть на себя спортивную форму и обувь;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снять с себя предметы, представляющие опасность для других занимающихся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(серьги, часы, браслеты и т.д.);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убрать из карманов спортивной </w:t>
      </w:r>
      <w:proofErr w:type="gramStart"/>
      <w:r w:rsidRPr="00727D24">
        <w:rPr>
          <w:kern w:val="0"/>
          <w:sz w:val="24"/>
          <w:szCs w:val="24"/>
        </w:rPr>
        <w:t>формы</w:t>
      </w:r>
      <w:proofErr w:type="gramEnd"/>
      <w:r w:rsidRPr="00727D24">
        <w:rPr>
          <w:kern w:val="0"/>
          <w:sz w:val="24"/>
          <w:szCs w:val="24"/>
        </w:rPr>
        <w:t xml:space="preserve"> колющиеся и другие посторонние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предметы;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под руководством преподавателя приготовить инвентарь и оборудование, </w:t>
      </w:r>
      <w:proofErr w:type="gramStart"/>
      <w:r w:rsidRPr="00727D24">
        <w:rPr>
          <w:kern w:val="0"/>
          <w:sz w:val="24"/>
          <w:szCs w:val="24"/>
        </w:rPr>
        <w:t>необходимые</w:t>
      </w:r>
      <w:proofErr w:type="gramEnd"/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для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 разрешения преподавателя выходить на место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команде преподавателя встать в строй для общего построения.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во время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внимательно слушать и чётко выполнять задания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брать спортивный инвентарь и выполнять упражнения с разрешения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во время передвижений смотреть вперёд, соблюдать </w:t>
      </w:r>
      <w:proofErr w:type="gramStart"/>
      <w:r w:rsidRPr="00727D24">
        <w:rPr>
          <w:kern w:val="0"/>
          <w:sz w:val="24"/>
          <w:szCs w:val="24"/>
        </w:rPr>
        <w:t>достаточные</w:t>
      </w:r>
      <w:proofErr w:type="gramEnd"/>
      <w:r w:rsidRPr="00727D24">
        <w:rPr>
          <w:kern w:val="0"/>
          <w:sz w:val="24"/>
          <w:szCs w:val="24"/>
        </w:rPr>
        <w:t xml:space="preserve"> интервал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дистанцию, избегать столкновений;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выполнять упражнения с исправным инвентарём и заниматься на </w:t>
      </w:r>
      <w:proofErr w:type="gramStart"/>
      <w:r w:rsidRPr="00727D24">
        <w:rPr>
          <w:kern w:val="0"/>
          <w:sz w:val="24"/>
          <w:szCs w:val="24"/>
        </w:rPr>
        <w:t>исправном</w:t>
      </w:r>
      <w:proofErr w:type="gramEnd"/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оборудовании</w:t>
      </w:r>
      <w:proofErr w:type="gramEnd"/>
      <w:r w:rsidRPr="00727D24">
        <w:rPr>
          <w:kern w:val="0"/>
          <w:sz w:val="24"/>
          <w:szCs w:val="24"/>
        </w:rPr>
        <w:t>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нельзя: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покидать место проведения занятия без разрешения учителя;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толкаться, ставить подножки в строю и движении;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залезать на баскетбольные формы, виснуть на кольцах;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жевать жевательную резинку;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мешать и отвлекать при объяснении заданий и выполнении упражнений;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выполнять упражнения с влажными ладонями;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резко изменять направление своего движения.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при несчастных случаях и экстремальных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ситуациях</w:t>
      </w:r>
      <w:proofErr w:type="gramEnd"/>
      <w:r w:rsidRPr="00727D24">
        <w:rPr>
          <w:kern w:val="0"/>
          <w:sz w:val="24"/>
          <w:szCs w:val="24"/>
        </w:rPr>
        <w:t>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получении травмы или ухудшения самочувствия прекратить занятия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поставить в известность учителя физкультуры;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с помощью преподавателя оказать </w:t>
      </w:r>
      <w:proofErr w:type="gramStart"/>
      <w:r w:rsidRPr="00727D24">
        <w:rPr>
          <w:kern w:val="0"/>
          <w:sz w:val="24"/>
          <w:szCs w:val="24"/>
        </w:rPr>
        <w:t>травмированному</w:t>
      </w:r>
      <w:proofErr w:type="gramEnd"/>
      <w:r w:rsidRPr="00727D24">
        <w:rPr>
          <w:kern w:val="0"/>
          <w:sz w:val="24"/>
          <w:szCs w:val="24"/>
        </w:rPr>
        <w:t xml:space="preserve"> первую медицинскую помощь, при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необходимости доставить его в больницу или вызвать «скорую помощь»;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возникновении пожара в спортзале немедленно прекратить занятие,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организованно, под руководством преподавателя покинуть место проведения занятия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через запасные выходы согласно плану эвакуации;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распоряжению преподавателя поставить в известность администрацию учебного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заведения и сообщить о пожаре в пожарную часть.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по окончании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под руководством преподавателя убрать спортивный инвентарь в места его хранения;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организованно покинуть место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снять спортивный костюм и спортивную обувь;</w:t>
      </w:r>
    </w:p>
    <w:p w:rsidR="007623CB" w:rsidRDefault="007B5829" w:rsidP="007B5829">
      <w:pPr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вымыть с мылом руки.</w:t>
      </w:r>
    </w:p>
    <w:p w:rsidR="004F24E0" w:rsidRDefault="004F24E0" w:rsidP="004F24E0">
      <w:pPr>
        <w:pStyle w:val="Style95"/>
        <w:widowControl/>
        <w:spacing w:line="240" w:lineRule="auto"/>
        <w:ind w:left="720" w:hanging="360"/>
        <w:jc w:val="center"/>
        <w:rPr>
          <w:rStyle w:val="FontStyle134"/>
          <w:sz w:val="24"/>
          <w:szCs w:val="24"/>
        </w:rPr>
      </w:pPr>
    </w:p>
    <w:p w:rsidR="004F24E0" w:rsidRPr="004F24E0" w:rsidRDefault="004F24E0" w:rsidP="004F24E0">
      <w:pPr>
        <w:pStyle w:val="Style95"/>
        <w:widowControl/>
        <w:spacing w:line="240" w:lineRule="auto"/>
        <w:ind w:left="720" w:hanging="360"/>
        <w:jc w:val="center"/>
        <w:rPr>
          <w:rStyle w:val="FontStyle134"/>
          <w:sz w:val="24"/>
          <w:szCs w:val="24"/>
        </w:rPr>
      </w:pPr>
      <w:r w:rsidRPr="004F24E0">
        <w:rPr>
          <w:rStyle w:val="FontStyle134"/>
          <w:sz w:val="24"/>
          <w:szCs w:val="24"/>
        </w:rPr>
        <w:lastRenderedPageBreak/>
        <w:t>Темы рефератов</w:t>
      </w:r>
    </w:p>
    <w:p w:rsidR="004F24E0" w:rsidRPr="000C4EC6" w:rsidRDefault="004F24E0" w:rsidP="004F24E0">
      <w:pPr>
        <w:shd w:val="clear" w:color="auto" w:fill="FFFFFF"/>
        <w:spacing w:line="240" w:lineRule="auto"/>
        <w:jc w:val="center"/>
        <w:rPr>
          <w:bCs/>
          <w:color w:val="000000"/>
          <w:spacing w:val="-2"/>
          <w:sz w:val="22"/>
        </w:rPr>
      </w:pP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и эволюция физической культуры в человеческом обществе.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рабовладельческом обществе.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Спартанская система физического воспитания.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античного мира.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эпоху феодализма.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воспитание средневековых рыцарей.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Европейских странах в XIX веке.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Древней Руси.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Русские национальные виды физических упражнений.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дореволюционной России.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на Рязанской земле в дореволюционный период.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советский период до Великой Отечественной войны.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послевоенный период.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Ценностная ориентация на ЗОЖ.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Субъективные и объективные факторы, влияющие на ЗОЖ.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Технологии ЗОЖ и их классификация.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Здоровье сберегающие, здоровье укрепляющие, здоровье сохраняющие технологии.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Реализация технологий в Учебно-воспитательном процессе университета.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Формирование стиля ЗОЖ.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Питание и здоровье.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Древние Олимпийские игры.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современного олимпийского движения.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Участие спортсменов нашей страны в Олимпийских играх.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Рязанские спортсмены - участники Олимпийских игр.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Выдающиеся спортсмены Рязанщины.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регионе (районе).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Сравнительный анализ выступлений российских спортсменов на Олимпийских Играх.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История развития различных видов спорта (по выбору).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Мыслители и врачи древности о пользе физических упражнений.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Авиценна (Абу Али</w:t>
      </w:r>
      <w:proofErr w:type="gramStart"/>
      <w:r w:rsidRPr="000C4EC6">
        <w:rPr>
          <w:sz w:val="22"/>
          <w:szCs w:val="22"/>
        </w:rPr>
        <w:t xml:space="preserve"> И</w:t>
      </w:r>
      <w:proofErr w:type="gramEnd"/>
      <w:r w:rsidRPr="000C4EC6">
        <w:rPr>
          <w:sz w:val="22"/>
          <w:szCs w:val="22"/>
        </w:rPr>
        <w:t xml:space="preserve">бн Сина /980 - 1037/) о физическом воспитании.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Джон Локк (1632 - 1704) о физическом воспитании.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Жан Жак Руссо (1712 - 1778) о физическом воспитании.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Франсиско </w:t>
      </w:r>
      <w:proofErr w:type="spellStart"/>
      <w:r w:rsidRPr="000C4EC6">
        <w:rPr>
          <w:sz w:val="22"/>
          <w:szCs w:val="22"/>
        </w:rPr>
        <w:t>Аморос</w:t>
      </w:r>
      <w:proofErr w:type="spellEnd"/>
      <w:r w:rsidRPr="000C4EC6">
        <w:rPr>
          <w:sz w:val="22"/>
          <w:szCs w:val="22"/>
        </w:rPr>
        <w:t xml:space="preserve"> (1770 - 1848) о физическом воспитании.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Жорж </w:t>
      </w:r>
      <w:proofErr w:type="spellStart"/>
      <w:r w:rsidRPr="000C4EC6">
        <w:rPr>
          <w:sz w:val="22"/>
          <w:szCs w:val="22"/>
        </w:rPr>
        <w:t>Демени</w:t>
      </w:r>
      <w:proofErr w:type="spellEnd"/>
      <w:r w:rsidRPr="000C4EC6">
        <w:rPr>
          <w:sz w:val="22"/>
          <w:szCs w:val="22"/>
        </w:rPr>
        <w:t xml:space="preserve"> (1850 - 1917) о физическом воспитании.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В.Г. Белинский (1811 - 1848) о физическом воспитании.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К.Д. Ушинский (1824 - 1870) о физическом воспитании.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Тырш</w:t>
      </w:r>
      <w:proofErr w:type="spellEnd"/>
      <w:r w:rsidRPr="000C4EC6">
        <w:rPr>
          <w:sz w:val="22"/>
          <w:szCs w:val="22"/>
        </w:rPr>
        <w:t xml:space="preserve"> Мирослав (1832 - 1884) и его система физического воспитания.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Н.А. Добролюбов (1836 - 1861) о физическом воспитании.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П.Ф. Лесгафт (1837 - 1909) о физическом воспитании.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жизни Л.Н. Толстого.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жизни И.П. Павлова.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системе воспитания А.С. Макаренко.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системах педагогов-новаторов.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Нобелевские лауреаты - участники Олимпийских игр.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жизни крупных ученых.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жизни выдающихся политических деятелей.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Понятие «здоровый образ жизни», его содержание.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Влияние образа жизни на здоровье человека.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Ценности ЗОЖ.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Нормативные документы, отражающие проблемы ЗОЖ.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Модели ЗОЖ.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Общие принципы ЗОЖ.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Здоровье сберегающая и здоровье укрепляющая среда университета.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самовоспитание, рефлексия как необходимое условие формирования ЗОЖ.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lastRenderedPageBreak/>
        <w:t xml:space="preserve">Оздоровительные системы, клубы, конкурсы, диспуты, соревнования, олимпиады, программы.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Просветительская и воспитательная работа по повышению престижа стиля ЗОЖ.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Отражение ЗОЖ в формах жизнедеятельности студентов. </w:t>
      </w:r>
    </w:p>
    <w:p w:rsidR="004F24E0" w:rsidRPr="000C4EC6" w:rsidRDefault="004F24E0" w:rsidP="004F24E0">
      <w:pPr>
        <w:pStyle w:val="Default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Структура и компоненты ценностного отношения к ЗОЖ. </w:t>
      </w:r>
    </w:p>
    <w:p w:rsidR="004F24E0" w:rsidRDefault="004F24E0" w:rsidP="004F24E0">
      <w:r w:rsidRPr="000C4EC6">
        <w:rPr>
          <w:sz w:val="22"/>
          <w:szCs w:val="22"/>
        </w:rPr>
        <w:t>Формирование установки на ЗОЖ.</w:t>
      </w:r>
    </w:p>
    <w:p w:rsidR="004F24E0" w:rsidRDefault="004F24E0" w:rsidP="007B5829"/>
    <w:sectPr w:rsidR="004F24E0" w:rsidSect="00B4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A21B6B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87A"/>
    <w:rsid w:val="00030BFF"/>
    <w:rsid w:val="00054533"/>
    <w:rsid w:val="00096C6A"/>
    <w:rsid w:val="000A5F62"/>
    <w:rsid w:val="000D23FD"/>
    <w:rsid w:val="00163DC0"/>
    <w:rsid w:val="001C5CA8"/>
    <w:rsid w:val="00246CAD"/>
    <w:rsid w:val="00374C49"/>
    <w:rsid w:val="00375FF6"/>
    <w:rsid w:val="003B115B"/>
    <w:rsid w:val="00433D01"/>
    <w:rsid w:val="004624FC"/>
    <w:rsid w:val="004C617F"/>
    <w:rsid w:val="004F24E0"/>
    <w:rsid w:val="005A3CC9"/>
    <w:rsid w:val="005D20EF"/>
    <w:rsid w:val="00610A11"/>
    <w:rsid w:val="007B5829"/>
    <w:rsid w:val="00906C0F"/>
    <w:rsid w:val="00A03D7B"/>
    <w:rsid w:val="00A26203"/>
    <w:rsid w:val="00AC5371"/>
    <w:rsid w:val="00AD29CF"/>
    <w:rsid w:val="00AF4B95"/>
    <w:rsid w:val="00B13449"/>
    <w:rsid w:val="00B407BE"/>
    <w:rsid w:val="00B47DC2"/>
    <w:rsid w:val="00B6408A"/>
    <w:rsid w:val="00BD4772"/>
    <w:rsid w:val="00BD7E18"/>
    <w:rsid w:val="00C7254C"/>
    <w:rsid w:val="00C7587A"/>
    <w:rsid w:val="00CA1DA6"/>
    <w:rsid w:val="00DB6CE4"/>
    <w:rsid w:val="00DF3BC7"/>
    <w:rsid w:val="00E1123A"/>
    <w:rsid w:val="00E747CB"/>
    <w:rsid w:val="00EA7F00"/>
    <w:rsid w:val="00ED4C96"/>
    <w:rsid w:val="00F934D8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29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4E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FontStyle134">
    <w:name w:val="Font Style134"/>
    <w:uiPriority w:val="99"/>
    <w:rsid w:val="004F24E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5">
    <w:name w:val="Style95"/>
    <w:basedOn w:val="a"/>
    <w:uiPriority w:val="99"/>
    <w:rsid w:val="004F24E0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29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Алексей АР. Зайцев</cp:lastModifiedBy>
  <cp:revision>30</cp:revision>
  <dcterms:created xsi:type="dcterms:W3CDTF">2023-09-13T05:41:00Z</dcterms:created>
  <dcterms:modified xsi:type="dcterms:W3CDTF">2023-09-25T11:50:00Z</dcterms:modified>
</cp:coreProperties>
</file>