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856CD5" w:rsidRDefault="00856CD5" w:rsidP="00856CD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Pr="00605FCE">
        <w:rPr>
          <w:rFonts w:eastAsia="TimesNewRomanPSMT"/>
          <w:b/>
          <w:kern w:val="0"/>
          <w:sz w:val="28"/>
          <w:szCs w:val="28"/>
        </w:rPr>
        <w:t xml:space="preserve">Компьютерное </w:t>
      </w:r>
      <w:r>
        <w:rPr>
          <w:rFonts w:eastAsia="TimesNewRomanPSMT"/>
          <w:b/>
          <w:kern w:val="0"/>
          <w:sz w:val="28"/>
          <w:szCs w:val="28"/>
        </w:rPr>
        <w:t>м</w:t>
      </w:r>
      <w:r w:rsidRPr="00236093">
        <w:rPr>
          <w:rFonts w:eastAsia="TimesNewRomanPSMT"/>
          <w:b/>
          <w:kern w:val="0"/>
          <w:sz w:val="28"/>
          <w:szCs w:val="28"/>
        </w:rPr>
        <w:t>оделирование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856CD5" w:rsidRPr="006E4FC8" w:rsidRDefault="00856CD5" w:rsidP="00856CD5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09.03.0</w:t>
      </w:r>
      <w:r>
        <w:rPr>
          <w:kern w:val="0"/>
          <w:sz w:val="28"/>
          <w:szCs w:val="28"/>
          <w:lang w:val="en-US"/>
        </w:rPr>
        <w:t>3</w:t>
      </w:r>
      <w:r w:rsidRPr="006E4FC8">
        <w:rPr>
          <w:kern w:val="0"/>
          <w:sz w:val="28"/>
          <w:szCs w:val="28"/>
        </w:rPr>
        <w:t xml:space="preserve"> «</w:t>
      </w:r>
      <w:r w:rsidRPr="00FA64EF">
        <w:rPr>
          <w:kern w:val="0"/>
          <w:sz w:val="28"/>
          <w:szCs w:val="28"/>
          <w:lang w:val="en-US"/>
        </w:rPr>
        <w:t>Прикладная</w:t>
      </w:r>
      <w:r>
        <w:rPr>
          <w:kern w:val="0"/>
          <w:sz w:val="28"/>
          <w:szCs w:val="28"/>
        </w:rPr>
        <w:t xml:space="preserve">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856CD5" w:rsidRPr="00FA64EF">
        <w:rPr>
          <w:kern w:val="0"/>
          <w:sz w:val="28"/>
          <w:szCs w:val="28"/>
          <w:lang w:val="en-US"/>
        </w:rPr>
        <w:t>Прикладная</w:t>
      </w:r>
      <w:r w:rsidR="00856CD5">
        <w:rPr>
          <w:kern w:val="0"/>
          <w:sz w:val="28"/>
          <w:szCs w:val="28"/>
        </w:rPr>
        <w:t xml:space="preserve">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Уровень подготовки – бакалавриат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Форма обучения – очная</w:t>
      </w:r>
      <w:r w:rsidR="00D203D6">
        <w:rPr>
          <w:rFonts w:eastAsia="TimesNewRomanPSMT"/>
          <w:kern w:val="0"/>
          <w:sz w:val="28"/>
          <w:szCs w:val="28"/>
        </w:rPr>
        <w:t>, заочная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Рязань </w:t>
      </w:r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>, приобретаемых 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</w:t>
      </w:r>
      <w:r w:rsidRPr="00085AF3">
        <w:rPr>
          <w:rStyle w:val="ad"/>
          <w:bCs/>
          <w:iCs/>
          <w:color w:val="000000"/>
          <w:sz w:val="24"/>
          <w:szCs w:val="24"/>
        </w:rPr>
        <w:t>ю</w:t>
      </w:r>
      <w:r w:rsidRPr="00085AF3">
        <w:rPr>
          <w:rStyle w:val="ad"/>
          <w:bCs/>
          <w:iCs/>
          <w:color w:val="000000"/>
          <w:sz w:val="24"/>
          <w:szCs w:val="24"/>
        </w:rPr>
        <w:t>щимися индивидуальных заданий, по результатам выполнения контрольных работ и т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стов, по р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По итогам курса обучающиеся сдают </w:t>
      </w:r>
      <w:r w:rsidR="001C1882">
        <w:rPr>
          <w:rStyle w:val="ad"/>
          <w:bCs/>
          <w:iCs/>
          <w:color w:val="000000"/>
          <w:sz w:val="24"/>
          <w:szCs w:val="24"/>
        </w:rPr>
        <w:t>экзамен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держания дисциплины. В билет для </w:t>
      </w:r>
      <w:r w:rsidR="001C1882">
        <w:rPr>
          <w:rStyle w:val="ad"/>
          <w:bCs/>
          <w:iCs/>
          <w:color w:val="000000"/>
          <w:sz w:val="24"/>
          <w:szCs w:val="24"/>
        </w:rPr>
        <w:t>экзамена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включается два теоретических вопроса</w:t>
      </w:r>
      <w:r>
        <w:rPr>
          <w:rStyle w:val="ad"/>
          <w:bCs/>
          <w:iCs/>
          <w:color w:val="000000"/>
          <w:sz w:val="24"/>
          <w:szCs w:val="24"/>
        </w:rPr>
        <w:t xml:space="preserve"> и з</w:t>
      </w:r>
      <w:r>
        <w:rPr>
          <w:rStyle w:val="ad"/>
          <w:bCs/>
          <w:iCs/>
          <w:color w:val="000000"/>
          <w:sz w:val="24"/>
          <w:szCs w:val="24"/>
        </w:rPr>
        <w:t>а</w:t>
      </w:r>
      <w:r>
        <w:rPr>
          <w:rStyle w:val="ad"/>
          <w:bCs/>
          <w:iCs/>
          <w:color w:val="000000"/>
          <w:sz w:val="24"/>
          <w:szCs w:val="24"/>
        </w:rPr>
        <w:t>дача</w:t>
      </w:r>
      <w:r w:rsidRPr="00085AF3">
        <w:rPr>
          <w:rStyle w:val="ad"/>
          <w:bCs/>
          <w:iCs/>
          <w:color w:val="000000"/>
          <w:sz w:val="24"/>
          <w:szCs w:val="24"/>
        </w:rPr>
        <w:t>. В процессе подготовки к устному ответу студент должен составить в пис</w:t>
      </w:r>
      <w:r w:rsidRPr="00085AF3">
        <w:rPr>
          <w:rStyle w:val="ad"/>
          <w:bCs/>
          <w:iCs/>
          <w:color w:val="000000"/>
          <w:sz w:val="24"/>
          <w:szCs w:val="24"/>
        </w:rPr>
        <w:t>ь</w:t>
      </w:r>
      <w:r w:rsidRPr="00085AF3">
        <w:rPr>
          <w:rStyle w:val="ad"/>
          <w:bCs/>
          <w:iCs/>
          <w:color w:val="000000"/>
          <w:sz w:val="24"/>
          <w:szCs w:val="24"/>
        </w:rPr>
        <w:t>менном виде план о</w:t>
      </w:r>
      <w:r w:rsidRPr="00085AF3">
        <w:rPr>
          <w:rStyle w:val="ad"/>
          <w:bCs/>
          <w:iCs/>
          <w:color w:val="000000"/>
          <w:sz w:val="24"/>
          <w:szCs w:val="24"/>
        </w:rPr>
        <w:t>т</w:t>
      </w:r>
      <w:r w:rsidRPr="00085AF3">
        <w:rPr>
          <w:rStyle w:val="ad"/>
          <w:bCs/>
          <w:iCs/>
          <w:color w:val="000000"/>
          <w:sz w:val="24"/>
          <w:szCs w:val="24"/>
        </w:rPr>
        <w:t>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5136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51364">
        <w:t xml:space="preserve">При освоении дисциплины формируются следующие компетенции: </w:t>
      </w:r>
      <w:r w:rsidR="00051364" w:rsidRPr="00051364">
        <w:rPr>
          <w:sz w:val="22"/>
          <w:szCs w:val="22"/>
        </w:rPr>
        <w:t>ОПК-1 (индик</w:t>
      </w:r>
      <w:r w:rsidR="00051364" w:rsidRPr="00051364">
        <w:rPr>
          <w:sz w:val="22"/>
          <w:szCs w:val="22"/>
        </w:rPr>
        <w:t>а</w:t>
      </w:r>
      <w:r w:rsidR="00051364" w:rsidRPr="00051364">
        <w:rPr>
          <w:sz w:val="22"/>
          <w:szCs w:val="22"/>
        </w:rPr>
        <w:t>торы ОПК-1.1, ОПК-1.2), ОПК-6 (индикаторы ОПК-6.2, ОПК-6.3), ПК-5 (индикаторы ПК-5.1, ПК-5.2)</w:t>
      </w:r>
      <w:r w:rsidRPr="00051364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 xml:space="preserve">видуальных заданий на практических занятиях </w:t>
      </w:r>
      <w:r w:rsidRPr="00085AF3">
        <w:t xml:space="preserve">и их защиты, а так же в процессе сдачи </w:t>
      </w:r>
      <w:r w:rsidR="001C1882">
        <w:t>э</w:t>
      </w:r>
      <w:r w:rsidR="001C1882">
        <w:t>к</w:t>
      </w:r>
      <w:r w:rsidR="001C1882">
        <w:t>замена</w:t>
      </w:r>
      <w:r w:rsidRPr="00085AF3">
        <w:t>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051364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>
        <w:rPr>
          <w:rStyle w:val="ad"/>
          <w:b/>
          <w:color w:val="000000"/>
          <w:sz w:val="24"/>
          <w:szCs w:val="24"/>
        </w:rPr>
        <w:br w:type="page"/>
      </w:r>
      <w:r w:rsidR="00E86F19" w:rsidRPr="00085AF3">
        <w:rPr>
          <w:rStyle w:val="ad"/>
          <w:b/>
          <w:color w:val="000000"/>
          <w:sz w:val="24"/>
          <w:szCs w:val="24"/>
        </w:rPr>
        <w:lastRenderedPageBreak/>
        <w:t>2 Показатели и критерии оценивания компетенций (</w:t>
      </w:r>
      <w:r w:rsidR="00E86F19"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) </w:t>
      </w:r>
      <w:r w:rsidR="00E86F19"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</w:pPr>
      <w:r>
        <w:t>ОПК-1: Способен применять естественнонаучные и общеинженерные знания, методы м</w:t>
      </w:r>
      <w:r>
        <w:t>а</w:t>
      </w:r>
      <w:r>
        <w:t>тематического анализа и моделирования, теоретического и экспериментального и</w:t>
      </w:r>
      <w:r>
        <w:t>с</w:t>
      </w:r>
      <w:r>
        <w:t>следования в профессиональной деятельности;</w:t>
      </w:r>
    </w:p>
    <w:p w:rsidR="003723EB" w:rsidRP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>
        <w:t>ОПК-1.1. 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</w:t>
      </w:r>
      <w:r>
        <w:t>с</w:t>
      </w:r>
      <w:r>
        <w:t>следования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723EB">
        <w:t>ОПК-1.2. Применяет естественнонаучные и общеинженерные знания, методы математ</w:t>
      </w:r>
      <w:r w:rsidRPr="003723EB">
        <w:t>и</w:t>
      </w:r>
      <w:r w:rsidRPr="003723EB">
        <w:t>ческого анализа и моделирования, теоретического и экспериментального исслед</w:t>
      </w:r>
      <w:r w:rsidRPr="003723EB">
        <w:t>о</w:t>
      </w:r>
      <w:r w:rsidRPr="003723EB">
        <w:t>вания в профессиональной деятельности</w:t>
      </w:r>
      <w:r w:rsidRPr="003723EB">
        <w:rPr>
          <w:highlight w:val="yellow"/>
        </w:rPr>
        <w:t xml:space="preserve"> 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</w:pPr>
      <w:r>
        <w:t>ОПК-6: Способен анализировать и разрабатывать организационно-технические и экон</w:t>
      </w:r>
      <w:r>
        <w:t>о</w:t>
      </w:r>
      <w:r>
        <w:t>мические процессы с применением методов системного анализа и математического моделирования;</w:t>
      </w:r>
    </w:p>
    <w:p w:rsidR="003723EB" w:rsidRP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>
        <w:t>ОПК-6.2. Демонстрирует знания методов системного анализа и математического модел</w:t>
      </w:r>
      <w:r>
        <w:t>и</w:t>
      </w:r>
      <w:r>
        <w:t>рования</w:t>
      </w:r>
    </w:p>
    <w:p w:rsidR="003723EB" w:rsidRP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723EB">
        <w:t>ОПК-6.3. Выполняет анализ и разработку организационно-технических и экономических процессов с применением методов системного анализа и математического модел</w:t>
      </w:r>
      <w:r w:rsidRPr="003723EB">
        <w:t>и</w:t>
      </w:r>
      <w:r w:rsidRPr="003723EB">
        <w:t>рования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</w:pPr>
      <w:r>
        <w:t>ПК-5: Способен проводить научно-исследовательские работы и экспериментальные и</w:t>
      </w:r>
      <w:r>
        <w:t>с</w:t>
      </w:r>
      <w:r>
        <w:t>следования по отдельным разделам темы в области прикладной информатики</w:t>
      </w:r>
    </w:p>
    <w:p w:rsidR="003723EB" w:rsidRP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>
        <w:t>ПК-5.1. Осуществляет проведение работ по обработке и анализу научно-технической и</w:t>
      </w:r>
      <w:r>
        <w:t>н</w:t>
      </w:r>
      <w:r>
        <w:t>формации и результатов исследований</w:t>
      </w:r>
    </w:p>
    <w:p w:rsidR="003723EB" w:rsidRDefault="003723EB" w:rsidP="003723EB">
      <w:pPr>
        <w:pStyle w:val="Default"/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723EB">
        <w:t>ПК-5.2. Осуществляет выполнение экспериментов и оформление результатов исследов</w:t>
      </w:r>
      <w:r w:rsidRPr="003723EB">
        <w:t>а</w:t>
      </w:r>
      <w:r w:rsidRPr="003723EB">
        <w:t>ний и разработок</w:t>
      </w:r>
      <w:r w:rsidRPr="003723EB">
        <w:rPr>
          <w:highlight w:val="yellow"/>
        </w:rPr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Pr="00085AF3">
        <w:t>. Кроме того, преподавателем уч</w:t>
      </w:r>
      <w:r w:rsidRPr="00085AF3">
        <w:t>и</w:t>
      </w:r>
      <w:r w:rsidRPr="00085AF3">
        <w:t>тываются ответы студента на вопросы по соответствующим видам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обучающимися: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lastRenderedPageBreak/>
        <w:t>- основных понятий компьютерного моделирования;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этапов и принципов создания и использования компьютерных моделей;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критериев согласия;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методов генерации случайных величин с заданными законами распределения;</w:t>
      </w:r>
      <w:r w:rsidRPr="00085AF3"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наличие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разрабатывать и проверять генераторы случайных величин с заданным законом распр</w:t>
      </w:r>
      <w:r>
        <w:t>е</w:t>
      </w:r>
      <w:r>
        <w:t>деления;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строить модели с использованием метода статистических испытаний;</w:t>
      </w:r>
    </w:p>
    <w:p w:rsidR="00E86F19" w:rsidRPr="00EE66FD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выполнять планирование компьютерного эксперимента;</w:t>
      </w:r>
      <w:r w:rsidRPr="00085AF3">
        <w:rPr>
          <w:b/>
        </w:rPr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разработки, отладки и эксплуатации программ реализации вычислительного эк</w:t>
      </w:r>
      <w:r>
        <w:t>с</w:t>
      </w:r>
      <w:r>
        <w:t>перимента;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проверки генераторов псевдослучайных чисел с заданными законами распредел</w:t>
      </w:r>
      <w:r>
        <w:t>е</w:t>
      </w:r>
      <w:r>
        <w:t>ния;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формирования исходных данных и обработки результатов компьютерных эксп</w:t>
      </w:r>
      <w:r>
        <w:t>е</w:t>
      </w:r>
      <w:r>
        <w:t>риментов.</w:t>
      </w:r>
      <w:r w:rsidRPr="00085AF3"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Критерии оценивания уровня сформированности компетенции в процессе выпо</w:t>
      </w:r>
      <w:r w:rsidRPr="00085AF3">
        <w:t>л</w:t>
      </w:r>
      <w:r w:rsidRPr="00085AF3">
        <w:t>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</w:t>
      </w:r>
      <w:r w:rsidRPr="00085AF3">
        <w:t>о</w:t>
      </w:r>
      <w:r w:rsidRPr="00085AF3">
        <w:t>гового является основанием для допуска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 w:rsidR="001C1882">
        <w:t>экзамен</w:t>
      </w:r>
      <w:r w:rsidRPr="00ED4DD4">
        <w:t>, оц</w:t>
      </w:r>
      <w:r w:rsidRPr="00ED4DD4">
        <w:t>е</w:t>
      </w:r>
      <w:r w:rsidRPr="00ED4DD4">
        <w:t>ниваемый по принятой в ФГБОУ ВО «РГРТУ» четырехбалльной системе: «неудовлетв</w:t>
      </w:r>
      <w:r w:rsidRPr="00ED4DD4">
        <w:t>о</w:t>
      </w:r>
      <w:r w:rsidRPr="00ED4DD4">
        <w:t>рительно», «удовлетворительно», «хорошо» и «отли</w:t>
      </w:r>
      <w:r w:rsidRPr="00ED4DD4">
        <w:t>ч</w:t>
      </w:r>
      <w:r w:rsidRPr="00ED4DD4">
        <w:t>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Критерии оценивания промежуточной аттестации представлены в та</w:t>
      </w:r>
      <w:r w:rsidRPr="00ED4DD4">
        <w:t>б</w:t>
      </w:r>
      <w:r w:rsidRPr="00ED4DD4">
        <w:t>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</w:t>
            </w:r>
            <w:r w:rsidRPr="00ED4DD4">
              <w:t>а</w:t>
            </w:r>
            <w:r w:rsidRPr="00ED4DD4">
              <w:t>тельно, грамотно и логически стройно изложить теорет</w:t>
            </w:r>
            <w:r w:rsidRPr="00ED4DD4">
              <w:t>и</w:t>
            </w:r>
            <w:r w:rsidRPr="00ED4DD4">
              <w:t>ческий  материал; пр</w:t>
            </w:r>
            <w:r w:rsidRPr="00ED4DD4">
              <w:t>а</w:t>
            </w:r>
            <w:r w:rsidRPr="00ED4DD4">
              <w:t>вильно формулировать определения; уметь сделать выводы по излагаемому материалу; бе</w:t>
            </w:r>
            <w:r w:rsidRPr="00ED4DD4">
              <w:t>з</w:t>
            </w:r>
            <w:r w:rsidRPr="00ED4DD4">
              <w:t>упречно ответить не только на вопросы билета, но и на д</w:t>
            </w:r>
            <w:r w:rsidRPr="00ED4DD4">
              <w:t>о</w:t>
            </w:r>
            <w:r w:rsidRPr="00ED4DD4">
              <w:t>полнительные вопросы в рамках рабочей программы ди</w:t>
            </w:r>
            <w:r w:rsidRPr="00ED4DD4">
              <w:t>с</w:t>
            </w:r>
            <w:r w:rsidRPr="00ED4DD4">
              <w:t>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</w:t>
            </w:r>
            <w:r w:rsidRPr="00ED4DD4">
              <w:t>у</w:t>
            </w:r>
            <w:r w:rsidRPr="00ED4DD4">
              <w:t xml:space="preserve">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</w:t>
            </w:r>
            <w:r w:rsidRPr="00ED4DD4">
              <w:t>а</w:t>
            </w:r>
            <w:r w:rsidRPr="00ED4DD4">
              <w:t>мотно и логически стройно излагать материал; уметь сд</w:t>
            </w:r>
            <w:r w:rsidRPr="00ED4DD4">
              <w:t>е</w:t>
            </w:r>
            <w:r w:rsidRPr="00ED4DD4">
              <w:t>лать достаточно обоснованные выводы по излагаемому м</w:t>
            </w:r>
            <w:r w:rsidRPr="00ED4DD4">
              <w:t>а</w:t>
            </w:r>
            <w:r w:rsidRPr="00ED4DD4">
              <w:t>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</w:t>
            </w:r>
            <w:r w:rsidRPr="00ED4DD4">
              <w:t>у</w:t>
            </w:r>
            <w:r w:rsidRPr="00ED4DD4">
              <w:t>чаемого материала; знать основную рекомендуемую пр</w:t>
            </w:r>
            <w:r w:rsidRPr="00ED4DD4">
              <w:t>о</w:t>
            </w:r>
            <w:r w:rsidRPr="00ED4DD4">
              <w:t>граммой  дисциплины учебную л</w:t>
            </w:r>
            <w:r w:rsidRPr="00ED4DD4">
              <w:t>и</w:t>
            </w:r>
            <w:r w:rsidRPr="00ED4DD4">
              <w:t>тературу; уметь строить ответ в соответствии со структурой излагаемого вопроса; показать общее владение понятийным аппаратом дисц</w:t>
            </w:r>
            <w:r w:rsidRPr="00ED4DD4">
              <w:t>и</w:t>
            </w:r>
            <w:r w:rsidRPr="00ED4DD4">
              <w:lastRenderedPageBreak/>
              <w:t>плины; уметь устранить допущенные погрешности в отв</w:t>
            </w:r>
            <w:r w:rsidRPr="00ED4DD4">
              <w:t>е</w:t>
            </w:r>
            <w:r w:rsidRPr="00ED4DD4">
              <w:t>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1C1882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>; н</w:t>
            </w:r>
            <w:r w:rsidRPr="00ED4DD4">
              <w:t>е</w:t>
            </w:r>
            <w:r w:rsidRPr="00ED4DD4">
              <w:t xml:space="preserve">знания значительной части </w:t>
            </w:r>
            <w:r>
              <w:t>пройденного</w:t>
            </w:r>
            <w:r w:rsidRPr="00ED4DD4">
              <w:t xml:space="preserve"> материала; не владения понятийным аппаратом дисциплины; существе</w:t>
            </w:r>
            <w:r w:rsidRPr="00ED4DD4">
              <w:t>н</w:t>
            </w:r>
            <w:r w:rsidRPr="00ED4DD4">
              <w:t>ных ошибок при изложении учебного материала; неумения строить о</w:t>
            </w:r>
            <w:r w:rsidRPr="00ED4DD4">
              <w:t>т</w:t>
            </w:r>
            <w:r w:rsidRPr="00ED4DD4">
              <w:t>вет в  соответствии со структурой излагаемого вопроса; неумения делать выводы по излагаемому матер</w:t>
            </w:r>
            <w:r w:rsidRPr="00ED4DD4">
              <w:t>и</w:t>
            </w:r>
            <w:r w:rsidRPr="00ED4DD4">
              <w:t>алу. Как правило, оценка «неудовлетворительно» ставится студентам, которые не могут продолжить обучение по о</w:t>
            </w:r>
            <w:r w:rsidRPr="00ED4DD4">
              <w:t>б</w:t>
            </w:r>
            <w:r w:rsidRPr="00ED4DD4">
              <w:t>разов</w:t>
            </w:r>
            <w:r w:rsidRPr="00ED4DD4">
              <w:t>а</w:t>
            </w:r>
            <w:r w:rsidRPr="00ED4DD4">
              <w:t>тельной программе без дополнительных занятий по соо</w:t>
            </w:r>
            <w:r w:rsidRPr="00ED4DD4">
              <w:t>т</w:t>
            </w:r>
            <w:r w:rsidRPr="00ED4DD4">
              <w:t>ветствующей дисциплине (формирования и развития компетенций, закрепленных за данной дисциплиной). Оценка «неудовл</w:t>
            </w:r>
            <w:r w:rsidRPr="00ED4DD4">
              <w:t>е</w:t>
            </w:r>
            <w:r w:rsidRPr="00ED4DD4">
              <w:t xml:space="preserve">творительно» выставляется также, если студент после начала </w:t>
            </w:r>
            <w:r w:rsidR="001C1882">
              <w:t>экзамена</w:t>
            </w:r>
            <w:r w:rsidRPr="00ED4DD4">
              <w:t xml:space="preserve"> отказался его сдавать или нарушил правила сдачи </w:t>
            </w:r>
            <w:r w:rsidR="001C1882">
              <w:t>экзамена</w:t>
            </w:r>
            <w:r w:rsidRPr="00ED4DD4">
              <w:t xml:space="preserve"> (списывал, подсказывал, о</w:t>
            </w:r>
            <w:r w:rsidRPr="00ED4DD4">
              <w:t>б</w:t>
            </w:r>
            <w:r w:rsidRPr="00ED4DD4">
              <w:t xml:space="preserve">маном пытался получить более высокую оценку и т.д.). </w:t>
            </w:r>
          </w:p>
        </w:tc>
      </w:tr>
    </w:tbl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 w:rsidRPr="00B6777E">
        <w:rPr>
          <w:rStyle w:val="70"/>
          <w:b/>
          <w:bCs/>
          <w:iCs/>
          <w:color w:val="000000"/>
          <w:sz w:val="24"/>
          <w:szCs w:val="24"/>
        </w:rPr>
        <w:t>4. 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 аттестация (</w:t>
      </w:r>
      <w:r w:rsidR="00AB491E">
        <w:rPr>
          <w:rStyle w:val="FontStyle134"/>
          <w:i/>
        </w:rPr>
        <w:t>э</w:t>
      </w:r>
      <w:r w:rsidR="00AB491E" w:rsidRPr="00AB491E">
        <w:rPr>
          <w:rStyle w:val="FontStyle134"/>
          <w:i/>
          <w:lang w:val="en-US"/>
        </w:rPr>
        <w:t>кзамен</w:t>
      </w:r>
      <w:r>
        <w:rPr>
          <w:rStyle w:val="FontStyle134"/>
          <w:i/>
        </w:rPr>
        <w:t>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F19" w:rsidRPr="001C1882" w:rsidRDefault="00051364" w:rsidP="00051364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  <w:highlight w:val="yellow"/>
              </w:rPr>
            </w:pPr>
            <w:r w:rsidRPr="00051364">
              <w:rPr>
                <w:sz w:val="22"/>
                <w:szCs w:val="22"/>
              </w:rPr>
              <w:t>О</w:t>
            </w:r>
            <w:r w:rsidR="00E86F19" w:rsidRPr="00051364">
              <w:rPr>
                <w:sz w:val="22"/>
                <w:szCs w:val="22"/>
              </w:rPr>
              <w:t>ПК-</w:t>
            </w:r>
            <w:r w:rsidR="008968E2" w:rsidRPr="00051364">
              <w:rPr>
                <w:sz w:val="22"/>
                <w:szCs w:val="22"/>
              </w:rPr>
              <w:t xml:space="preserve">1 </w:t>
            </w:r>
            <w:r w:rsidR="00E86F19" w:rsidRPr="00051364">
              <w:rPr>
                <w:sz w:val="22"/>
                <w:szCs w:val="22"/>
              </w:rPr>
              <w:t>(</w:t>
            </w:r>
            <w:r w:rsidRPr="00051364">
              <w:rPr>
                <w:sz w:val="22"/>
                <w:szCs w:val="22"/>
              </w:rPr>
              <w:t>О</w:t>
            </w:r>
            <w:r w:rsidR="00E86F19" w:rsidRPr="00051364">
              <w:rPr>
                <w:sz w:val="22"/>
                <w:szCs w:val="22"/>
              </w:rPr>
              <w:t>ПК-</w:t>
            </w:r>
            <w:r w:rsidR="008968E2" w:rsidRPr="00051364">
              <w:rPr>
                <w:sz w:val="22"/>
                <w:szCs w:val="22"/>
              </w:rPr>
              <w:t>1</w:t>
            </w:r>
            <w:r w:rsidR="00E86F19" w:rsidRPr="00051364">
              <w:rPr>
                <w:sz w:val="22"/>
                <w:szCs w:val="22"/>
              </w:rPr>
              <w:t>.</w:t>
            </w:r>
            <w:r w:rsidRPr="00051364">
              <w:rPr>
                <w:sz w:val="22"/>
                <w:szCs w:val="22"/>
              </w:rPr>
              <w:t>1, ОПК-1.2</w:t>
            </w:r>
            <w:r w:rsidR="008968E2" w:rsidRPr="00051364">
              <w:rPr>
                <w:sz w:val="22"/>
                <w:szCs w:val="22"/>
              </w:rPr>
              <w:t>)</w:t>
            </w:r>
            <w:r w:rsidR="00E86F19" w:rsidRPr="00051364">
              <w:rPr>
                <w:sz w:val="22"/>
                <w:szCs w:val="22"/>
              </w:rPr>
              <w:t>,</w:t>
            </w:r>
            <w:r w:rsidRPr="00051364">
              <w:rPr>
                <w:sz w:val="22"/>
                <w:szCs w:val="22"/>
              </w:rPr>
              <w:t xml:space="preserve"> ОПК-6 (ОПК-6.2, ОПК-6.3),</w:t>
            </w:r>
            <w:r w:rsidR="00E86F19" w:rsidRPr="00051364">
              <w:rPr>
                <w:sz w:val="22"/>
                <w:szCs w:val="22"/>
              </w:rPr>
              <w:t xml:space="preserve"> </w:t>
            </w:r>
            <w:r w:rsidR="008968E2" w:rsidRPr="00051364">
              <w:rPr>
                <w:sz w:val="22"/>
                <w:szCs w:val="22"/>
              </w:rPr>
              <w:t>ПК-5 (ПК-5.1, ПК-5.2)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</w:pPr>
            <w:r>
              <w:t>ОПК-1</w:t>
            </w:r>
            <w:r w:rsidR="00051364">
              <w:t>.</w:t>
            </w:r>
            <w:r>
              <w:t xml:space="preserve"> Способен применять естественнонаучные и общеинженерные зн</w:t>
            </w:r>
            <w:r>
              <w:t>а</w:t>
            </w:r>
            <w:r>
              <w:t>ния, методы математического анализа и моделирования, теоретич</w:t>
            </w:r>
            <w:r>
              <w:t>е</w:t>
            </w:r>
            <w:r>
              <w:t>ского и экспериментального исследования в профессиональной де</w:t>
            </w:r>
            <w:r>
              <w:t>я</w:t>
            </w:r>
            <w:r>
              <w:t>тельности;</w:t>
            </w:r>
          </w:p>
          <w:p w:rsidR="00E437AF" w:rsidRPr="003723EB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>
              <w:t>ОПК-1.1. Демонстрирует естественнонаучные и общеинженерные знания, знания методов математического анализа и моделирования, теорет</w:t>
            </w:r>
            <w:r>
              <w:t>и</w:t>
            </w:r>
            <w:r>
              <w:t>ческого и экспериментального и</w:t>
            </w:r>
            <w:r>
              <w:t>с</w:t>
            </w:r>
            <w:r>
              <w:t>следования</w:t>
            </w:r>
          </w:p>
          <w:p w:rsid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 w:rsidRPr="003723EB">
              <w:t>ОПК-1.2. Применяет естественнонаучные и общеинженерные знания, м</w:t>
            </w:r>
            <w:r w:rsidRPr="003723EB">
              <w:t>е</w:t>
            </w:r>
            <w:r w:rsidRPr="003723EB">
              <w:t>тоды математического анализа и моделирования, теоретического и экспериментального исследования в профессиональной деятельн</w:t>
            </w:r>
            <w:r w:rsidRPr="003723EB">
              <w:t>о</w:t>
            </w:r>
            <w:r w:rsidRPr="003723EB">
              <w:t>сти</w:t>
            </w:r>
            <w:r w:rsidRPr="003723EB">
              <w:rPr>
                <w:highlight w:val="yellow"/>
              </w:rPr>
              <w:t xml:space="preserve"> </w:t>
            </w:r>
          </w:p>
          <w:p w:rsid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</w:pPr>
            <w:r>
              <w:t>ОПК-6</w:t>
            </w:r>
            <w:r w:rsidR="00051364">
              <w:t>.</w:t>
            </w:r>
            <w:r>
              <w:t xml:space="preserve"> Способен анализировать и разрабатывать организационно-технические и экономические процессы с применением методов с</w:t>
            </w:r>
            <w:r>
              <w:t>и</w:t>
            </w:r>
            <w:r>
              <w:t>стемного анализа и математического моделирования;</w:t>
            </w:r>
          </w:p>
          <w:p w:rsidR="00E437AF" w:rsidRPr="003723EB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>
              <w:t>ОПК-6.2. Демонстрирует знания методов системного анализа и математ</w:t>
            </w:r>
            <w:r>
              <w:t>и</w:t>
            </w:r>
            <w:r>
              <w:t>ческого модел</w:t>
            </w:r>
            <w:r>
              <w:t>и</w:t>
            </w:r>
            <w:r>
              <w:t>рования</w:t>
            </w:r>
          </w:p>
          <w:p w:rsidR="00E437AF" w:rsidRPr="003723EB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 w:rsidRPr="003723EB">
              <w:t>ОПК-6.3. Выполняет анализ и разработку организационно-технических и экономических процессов с применением методов системного ан</w:t>
            </w:r>
            <w:r w:rsidRPr="003723EB">
              <w:t>а</w:t>
            </w:r>
            <w:r w:rsidRPr="003723EB">
              <w:t>лиза и математического модел</w:t>
            </w:r>
            <w:r w:rsidRPr="003723EB">
              <w:t>и</w:t>
            </w:r>
            <w:r w:rsidRPr="003723EB">
              <w:t>рования</w:t>
            </w:r>
          </w:p>
          <w:p w:rsid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</w:pPr>
            <w:r>
              <w:t>ПК-5</w:t>
            </w:r>
            <w:r w:rsidR="00051364">
              <w:t>.</w:t>
            </w:r>
            <w:r>
              <w:t xml:space="preserve"> Способен проводить научно-исследовательские работы и экспер</w:t>
            </w:r>
            <w:r>
              <w:t>и</w:t>
            </w:r>
            <w:r>
              <w:t>ментальные исследования по отдельным разделам темы в области прикладной информатики</w:t>
            </w:r>
          </w:p>
          <w:p w:rsidR="00E437AF" w:rsidRPr="003723EB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>
              <w:t>ПК-5.1. Осуществляет проведение работ по обработке и анализу научно-технической и</w:t>
            </w:r>
            <w:r>
              <w:t>н</w:t>
            </w:r>
            <w:r>
              <w:t>формации и результатов исследований</w:t>
            </w:r>
          </w:p>
          <w:p w:rsidR="00E86F19" w:rsidRPr="00E437AF" w:rsidRDefault="00E437AF" w:rsidP="00E437AF">
            <w:pPr>
              <w:pStyle w:val="Default"/>
              <w:numPr>
                <w:ilvl w:val="0"/>
                <w:numId w:val="2"/>
              </w:numPr>
              <w:ind w:left="709" w:hanging="709"/>
              <w:jc w:val="both"/>
              <w:rPr>
                <w:highlight w:val="yellow"/>
              </w:rPr>
            </w:pPr>
            <w:r w:rsidRPr="003723EB">
              <w:t>ПК-5.2. Осуществляет выполнение экспериментов и оформление результ</w:t>
            </w:r>
            <w:r w:rsidRPr="003723EB">
              <w:t>а</w:t>
            </w:r>
            <w:r w:rsidRPr="003723EB">
              <w:t>тов исследов</w:t>
            </w:r>
            <w:r w:rsidRPr="003723EB">
              <w:t>а</w:t>
            </w:r>
            <w:r w:rsidRPr="003723EB">
              <w:t>ний и разработок</w:t>
            </w:r>
            <w:r w:rsidRPr="003723EB">
              <w:rPr>
                <w:highlight w:val="yellow"/>
              </w:rPr>
              <w:t xml:space="preserve"> 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вопросы: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 называются модели, в которых предполагается отсутствие всяких случайных воздействий и их элементы (элементы модели) достаточно точно установл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ны?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 статические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 дискретные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 детерминированные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 динамические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Укажите более точное определение имитационных моделей: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 имитационные модели имитируют поведение реальных объектов, процессов или с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стем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 имитационные модели имитируют численное решение модели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3: имитационные модели имитируют разброс опытных данных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Укажите численный метод, моделирующий последовательности псевдослучайных чисел с заданными вероятностными характеристиками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 метод Ньютона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 метод Монте-Карло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 метод Эйлера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 метод Гаусса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вид моделирования основывается на построении математических моделей для описания изучаемых процессов и на использовании новейших вычислительных м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шин, обладающих высоким быстродействием и способных вести диалог с человеком?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 физическое моделирование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 математическое моделирование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3: компьютерное моделирование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 описывается функционирование элементарных явлений, подсистем и модулей при и</w:t>
      </w:r>
      <w:r w:rsidRPr="00E27B5E">
        <w:rPr>
          <w:sz w:val="24"/>
          <w:szCs w:val="24"/>
        </w:rPr>
        <w:t>с</w:t>
      </w:r>
      <w:r w:rsidRPr="00E27B5E">
        <w:rPr>
          <w:sz w:val="24"/>
          <w:szCs w:val="24"/>
        </w:rPr>
        <w:t>пользовании имитационного моделирования?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1:набором алгоритмов, которые имитируют элементарные явления с сохранением их лог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ческой структуры и последовательности протекания во времени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2:набором алгоритмов, которые имитируют элементарные явления с сохранением только их логической структуры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3:набором алгоритмов, которые имитируют элементарные явления с сохранением только последовательности протекания во времени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В чем состоит геометрический смысл функции плотности вероятн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стей?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 вероятность того, что непрерывная случайная величина X примет значение, пр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надлежащее интервалу (a, b), равна площади криволинейной трапеции, ограниченной осью x, кривой распределения f(x) и прямыми x = a и x = b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 вероятность того, что непрерывная случайная величина X примет значение, пр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надл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жащее интервалу (a, b), больше площади криволинейной трапеции, ограниченной осью x, кривой распределения f(x) и прямыми x = a и x = b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 вероятность того, что непрерывная случайная величина X примет значение, пр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надлежащее интервалу (a, b), равна площади криволинейной трапеции, ограниченной осью y, кривой распределения f(x) и прямыми x = a и x = b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Какая характеристика не относится к числовым характеристикам случайной вел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чины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1:математическое ожидание M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2:дисперсия D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3:среднее кубическое отклонение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 звучит центральная предельная теорема теории вероятностей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1:если случайная величина X представляет собой сумму очень большего числа вз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имно независимых случайных величин, влияние каждой их которых на всю сумму н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чтожно м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ло, то X имеет распределение близкое к равномерному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lastRenderedPageBreak/>
        <w:t>2:если случайная величина X представляет собой сумму очень большего числа вз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имно независимых случайных величин, влияние каждой их которых на всю сумму н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чтожно мало, то X имеет распределение близкое к нормальному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3:если случайная величина X представляет собой сумму очень большего числа з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висимых случайных величин, влияние каждой их которых на всю сумму ничтожно мало, то X имеет распр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деление близкое к равномерному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4:если случайная величина X представляет собой сумму очень большего числа з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висимых случайных величин, влияние каждой их которых на всю сумму ничтожно мало, то X имеет распр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деление близкое к нормальному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Пусть найдено, что дисперсия составляет 0.01 для некоторой непрерывной велич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ны, чему равно среднеквадратичное отклонение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1:0.01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2:0.1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3:1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4:величины никак не связанны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5:одной дисперсии недостаточно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В чем заключается геометрический смысл интегральной функции распределения F(x)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1:это вероятность того, что случайная величина X примет значение, которое на чи</w:t>
      </w:r>
      <w:r w:rsidRPr="00E27B5E">
        <w:rPr>
          <w:sz w:val="24"/>
          <w:szCs w:val="24"/>
        </w:rPr>
        <w:t>с</w:t>
      </w:r>
      <w:r w:rsidRPr="00E27B5E">
        <w:rPr>
          <w:sz w:val="24"/>
          <w:szCs w:val="24"/>
        </w:rPr>
        <w:t>ловой оси лежит левее точки x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2:это вероятность того, что случайная величина X примет значение, которое на чи</w:t>
      </w:r>
      <w:r w:rsidRPr="00E27B5E">
        <w:rPr>
          <w:sz w:val="24"/>
          <w:szCs w:val="24"/>
        </w:rPr>
        <w:t>с</w:t>
      </w:r>
      <w:r w:rsidRPr="00E27B5E">
        <w:rPr>
          <w:sz w:val="24"/>
          <w:szCs w:val="24"/>
        </w:rPr>
        <w:t>ловой оси лежит правее точки x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3:это вероятность того, что случайная величина X примет значение, которое на чи</w:t>
      </w:r>
      <w:r w:rsidRPr="00E27B5E">
        <w:rPr>
          <w:sz w:val="24"/>
          <w:szCs w:val="24"/>
        </w:rPr>
        <w:t>с</w:t>
      </w:r>
      <w:r w:rsidRPr="00E27B5E">
        <w:rPr>
          <w:sz w:val="24"/>
          <w:szCs w:val="24"/>
        </w:rPr>
        <w:t>ловой оси лежит в точке x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Вероятность того, что случайная величина X примет значение, заключенной в и</w:t>
      </w:r>
      <w:r w:rsidRPr="00E27B5E">
        <w:rPr>
          <w:sz w:val="24"/>
          <w:szCs w:val="24"/>
        </w:rPr>
        <w:t>н</w:t>
      </w:r>
      <w:r w:rsidRPr="00E27B5E">
        <w:rPr>
          <w:sz w:val="24"/>
          <w:szCs w:val="24"/>
        </w:rPr>
        <w:t xml:space="preserve">тервале (a,b), равна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1:приращению интегральной функции распределения на этом интервале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2:вероятности того, что случайная величина X примет значение, которое на числ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вой оси лежит левее точки x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3:определяется из асимптотической формулы Пуассона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4:верных ответов нет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Какое распределение называется равномерным?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1:такое распределение, при котором каждое возможное случайное число появляется с нек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торой присущей ему вероятностью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2:такое распределение, при котором каждое возможное случайное число равновер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 xml:space="preserve">ятно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3:нет правильного ответа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из указанных методов не имеют периода в общем случае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1:серединного квадрата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2:линейно конгруэнтный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3:квадратичный конгруэнтный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4:все указанные имеют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5:ни один из методов не имеет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Какие требования являются общими для всех известных методов имитации равн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мерного распределения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1:количество операций для получения каждого псевдослучайного числа должно быть м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нимальным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2:количество операций для получения каждого псевдослучайного числа должно быть ма</w:t>
      </w:r>
      <w:r w:rsidRPr="00E27B5E">
        <w:rPr>
          <w:sz w:val="24"/>
          <w:szCs w:val="24"/>
        </w:rPr>
        <w:t>к</w:t>
      </w:r>
      <w:r w:rsidRPr="00E27B5E">
        <w:rPr>
          <w:sz w:val="24"/>
          <w:szCs w:val="24"/>
        </w:rPr>
        <w:t>симальным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3:случайные числа генерируются как можно менее коррелированными, а их распр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деление - близким к равномерному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4:случайные числа генерируются как можно более коррелированными, а их распр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lastRenderedPageBreak/>
        <w:t>деление - близким к равномерному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метод не несет в себе цель сгенерировать нормально распределенную сл</w:t>
      </w:r>
      <w:r w:rsidRPr="00E27B5E">
        <w:rPr>
          <w:sz w:val="24"/>
          <w:szCs w:val="24"/>
        </w:rPr>
        <w:t>у</w:t>
      </w:r>
      <w:r w:rsidRPr="00E27B5E">
        <w:rPr>
          <w:sz w:val="24"/>
          <w:szCs w:val="24"/>
        </w:rPr>
        <w:t>чайную в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личину?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1:Гаусса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2:полярных координат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3:основанный на центральной предельной теореме теории вероятности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Была поставлена задача измерить вероятностным методом число пи. Пусть в ед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ничный квадрат случайно ставятся точки, при этом в квадрат вписана единичная окру</w:t>
      </w:r>
      <w:r w:rsidRPr="00E27B5E">
        <w:rPr>
          <w:sz w:val="24"/>
          <w:szCs w:val="24"/>
        </w:rPr>
        <w:t>ж</w:t>
      </w:r>
      <w:r w:rsidRPr="00E27B5E">
        <w:rPr>
          <w:sz w:val="24"/>
          <w:szCs w:val="24"/>
        </w:rPr>
        <w:t>ность, как должны быть распределены случайные координаты точек (x,y), чтобы можно было измерить площадь окружности, проведя большое количество опытов и проверяя п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пала ли каждая точка в окру</w:t>
      </w:r>
      <w:r w:rsidRPr="00E27B5E">
        <w:rPr>
          <w:sz w:val="24"/>
          <w:szCs w:val="24"/>
        </w:rPr>
        <w:t>ж</w:t>
      </w:r>
      <w:r w:rsidRPr="00E27B5E">
        <w:rPr>
          <w:sz w:val="24"/>
          <w:szCs w:val="24"/>
        </w:rPr>
        <w:t>ность или нет?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1:равновероятно распределены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2:нормально распределены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3:распределены иначе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4:любым образом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5:невозможно таким способом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Можно ли сгенерировать на ЭВМ нормально распределенные случайные величины в бе</w:t>
      </w:r>
      <w:r w:rsidRPr="00E27B5E">
        <w:rPr>
          <w:sz w:val="24"/>
          <w:szCs w:val="24"/>
        </w:rPr>
        <w:t>с</w:t>
      </w:r>
      <w:r w:rsidRPr="00E27B5E">
        <w:rPr>
          <w:sz w:val="24"/>
          <w:szCs w:val="24"/>
        </w:rPr>
        <w:t>конечном интервале значений методом полярных координат?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1:да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2:нет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из перечисленных способов не относится к основным способам формиров</w:t>
      </w:r>
      <w:r w:rsidRPr="00E27B5E">
        <w:rPr>
          <w:sz w:val="24"/>
          <w:szCs w:val="24"/>
        </w:rPr>
        <w:t>а</w:t>
      </w:r>
      <w:r w:rsidRPr="00E27B5E">
        <w:rPr>
          <w:sz w:val="24"/>
          <w:szCs w:val="24"/>
        </w:rPr>
        <w:t>ния п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следовательности нормально распределенных случайных величин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1:обратное преобразование псевдослучайного числа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2:отсеивание псевдослучайных чисел из первоначальной последовательности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3:моделирование условий, соответствующих центральной предельной теореме те</w:t>
      </w:r>
      <w:r w:rsidRPr="00E27B5E">
        <w:rPr>
          <w:sz w:val="24"/>
          <w:szCs w:val="24"/>
        </w:rPr>
        <w:t>о</w:t>
      </w:r>
      <w:r w:rsidRPr="00E27B5E">
        <w:rPr>
          <w:sz w:val="24"/>
          <w:szCs w:val="24"/>
        </w:rPr>
        <w:t>рии в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роятности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Каким методом можно сгенерировать на ЭВМ нормально распределенные случа</w:t>
      </w:r>
      <w:r w:rsidRPr="00E27B5E">
        <w:rPr>
          <w:sz w:val="24"/>
          <w:szCs w:val="24"/>
        </w:rPr>
        <w:t>й</w:t>
      </w:r>
      <w:r w:rsidRPr="00E27B5E">
        <w:rPr>
          <w:sz w:val="24"/>
          <w:szCs w:val="24"/>
        </w:rPr>
        <w:t>ные величины в бесконечном интервале значений (в пределах доступных переме</w:t>
      </w:r>
      <w:r w:rsidRPr="00E27B5E">
        <w:rPr>
          <w:sz w:val="24"/>
          <w:szCs w:val="24"/>
        </w:rPr>
        <w:t>н</w:t>
      </w:r>
      <w:r w:rsidRPr="00E27B5E">
        <w:rPr>
          <w:sz w:val="24"/>
          <w:szCs w:val="24"/>
        </w:rPr>
        <w:t>ных)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1:основанном на центральной предельной теореме теории вероятности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2:методом полярных координат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 xml:space="preserve">3:обоими методами 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4:ни одним из указанных методов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из методов генерации случайных величин является точным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1:метод обратных функций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2:метод отбора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3:оба метода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4:ни один из методов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Какой из методов генерации случайных величин является приближе</w:t>
      </w:r>
      <w:r w:rsidRPr="00E27B5E">
        <w:rPr>
          <w:sz w:val="24"/>
          <w:szCs w:val="24"/>
        </w:rPr>
        <w:t>н</w:t>
      </w:r>
      <w:r w:rsidRPr="00E27B5E">
        <w:rPr>
          <w:sz w:val="24"/>
          <w:szCs w:val="24"/>
        </w:rPr>
        <w:t>ным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1:метод обратных функций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2:метод отбора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3:оба метода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4:ни один из методов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Для того, чтобы уменьшить погрешность оценки среднего значения случайной в</w:t>
      </w:r>
      <w:r w:rsidRPr="00E27B5E">
        <w:rPr>
          <w:sz w:val="24"/>
          <w:szCs w:val="24"/>
        </w:rPr>
        <w:t>е</w:t>
      </w:r>
      <w:r w:rsidRPr="00E27B5E">
        <w:rPr>
          <w:sz w:val="24"/>
          <w:szCs w:val="24"/>
        </w:rPr>
        <w:t>личины в два раза нужно: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1:уменьшить объем эксперимента в два раза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2:увеличить объем эксперимента в два раза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3:уменьшить объем эксперимента в четыре раза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4:уменьшить объем эксперимента в четыре раза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Критерий согласия хи-квадрат Пирсона используется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1:для сопоставления функции плотности вероятностей с гистограммой частот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2:для сопоставления теоретической и эмпирической функций распределения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3:для проверки независимости случайных величин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lastRenderedPageBreak/>
        <w:t>Критерий согласия Колмогорова используется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1:для сопоставления функции плотности вероятностей с гистограммой частот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2:для сопоставления теоретической и эмпирической функций распределения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3:для проверки независимости случайных величин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Число успешных испытаний в серии независимых испытаний Бернулли описывае</w:t>
      </w:r>
      <w:r w:rsidRPr="00E27B5E">
        <w:rPr>
          <w:sz w:val="24"/>
          <w:szCs w:val="24"/>
        </w:rPr>
        <w:t>т</w:t>
      </w:r>
      <w:r w:rsidRPr="00E27B5E">
        <w:rPr>
          <w:sz w:val="24"/>
          <w:szCs w:val="24"/>
        </w:rPr>
        <w:t>ся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1:дискретным равномерным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2:биномиальным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3:геометрическим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4:распределением Пуассона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5:нормальным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Число неудачных испытаний в серии независимых испытаний Бернулли до первого успе</w:t>
      </w:r>
      <w:r w:rsidRPr="00E27B5E">
        <w:rPr>
          <w:sz w:val="24"/>
          <w:szCs w:val="24"/>
        </w:rPr>
        <w:t>ш</w:t>
      </w:r>
      <w:r w:rsidRPr="00E27B5E">
        <w:rPr>
          <w:sz w:val="24"/>
          <w:szCs w:val="24"/>
        </w:rPr>
        <w:t>ного описывается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1:дискретным равномерным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2:биномиальным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3:геометрическим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4:распределением Пуассона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5:нормальным распределением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Какие распределения описывают дискретные случайные величины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1:нормальное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2:геометрическое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3:биномиальное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4:экспоненциальное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5:бернулли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Какие распределения описывают непрерывные случайные величины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1:нормальное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2:геометрическое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3:биномиальное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4:экспоненциальное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5:бернулли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Задача определения размера выборки, обеспечивающей заданную точность и м</w:t>
      </w:r>
      <w:r w:rsidRPr="00E27B5E">
        <w:rPr>
          <w:sz w:val="24"/>
          <w:szCs w:val="24"/>
        </w:rPr>
        <w:t>и</w:t>
      </w:r>
      <w:r w:rsidRPr="00E27B5E">
        <w:rPr>
          <w:sz w:val="24"/>
          <w:szCs w:val="24"/>
        </w:rPr>
        <w:t>нимальную стоимость эксперимента, решается на этапе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1:стратегического планирования эксперимента</w:t>
      </w:r>
    </w:p>
    <w:p w:rsidR="00E86F19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E27B5E">
        <w:rPr>
          <w:sz w:val="24"/>
          <w:szCs w:val="24"/>
        </w:rPr>
        <w:t>2:тактического планирования эксперимента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Основные преимущества использования систем имитационного м</w:t>
      </w:r>
      <w:r w:rsidRPr="00225AD0">
        <w:rPr>
          <w:sz w:val="24"/>
          <w:szCs w:val="24"/>
        </w:rPr>
        <w:t>о</w:t>
      </w:r>
      <w:r w:rsidRPr="00225AD0">
        <w:rPr>
          <w:sz w:val="24"/>
          <w:szCs w:val="24"/>
        </w:rPr>
        <w:t>делирования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1:высокая скорость работы модели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2:минимальные затраты времени на программирования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3:большая гибкость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4:наличие эффективных методов выявления ошибок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5:наличие удобных средств формализации моделируемой системы с помощью определенной системы понятий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Основные преимущества использования универсальных языков пр</w:t>
      </w:r>
      <w:r w:rsidRPr="00225AD0">
        <w:rPr>
          <w:sz w:val="24"/>
          <w:szCs w:val="24"/>
        </w:rPr>
        <w:t>о</w:t>
      </w:r>
      <w:r w:rsidRPr="00225AD0">
        <w:rPr>
          <w:sz w:val="24"/>
          <w:szCs w:val="24"/>
        </w:rPr>
        <w:t>граммирования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1:высокая скорость работы модели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2:минимальные затраты времени на программирования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3:большая гибкость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4:наличие эффективных методов выявления ошибок</w:t>
      </w:r>
    </w:p>
    <w:p w:rsidR="00E86F19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5:наличие удобных средств формализации моделируемой системы с помощью определенной системы понятий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Способ повременного моделирования с постоянным шагом предназначен для мод</w:t>
      </w:r>
      <w:r w:rsidRPr="00225AD0">
        <w:rPr>
          <w:sz w:val="24"/>
          <w:szCs w:val="24"/>
        </w:rPr>
        <w:t>е</w:t>
      </w:r>
      <w:r w:rsidRPr="00225AD0">
        <w:rPr>
          <w:sz w:val="24"/>
          <w:szCs w:val="24"/>
        </w:rPr>
        <w:t>лирования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25AD0">
        <w:rPr>
          <w:sz w:val="24"/>
          <w:szCs w:val="24"/>
        </w:rPr>
        <w:t>:дерерминированных статических систем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2:стохастических динамических систем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lastRenderedPageBreak/>
        <w:t>3:стохастических статических систем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Системы массового обслуживание бывают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1:многоканальные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2:многолучевые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3:многофазовые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К показателям эффективности использования систем массового обслуживание о</w:t>
      </w:r>
      <w:r w:rsidRPr="00225AD0">
        <w:rPr>
          <w:sz w:val="24"/>
          <w:szCs w:val="24"/>
        </w:rPr>
        <w:t>т</w:t>
      </w:r>
      <w:r w:rsidRPr="00225AD0">
        <w:rPr>
          <w:sz w:val="24"/>
          <w:szCs w:val="24"/>
        </w:rPr>
        <w:t>носятся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1:коэффициент использования СМО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2:среднее время ожидания заявки в очереди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3:среднее число заявок, находящихся в очереди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4:пропускная способность СМО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К показателям качества обслуживания заявок в системах массового обслуживание относятся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1:коэффициент использования СМО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2:среднее время ожидания заявки в очереди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3:среднее число заявок, находящихся в очереди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4:пропускная способность СМО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В зависимости от дисциплины обслуживания различают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1:одноканальные и многоканальные СМО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2:однофазные и многофазные СМО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3:СМО с отказами, СМО с ожиданием, СМО с ограниченным ожиданием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В зависимости от числа каналов обслуживания различают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1:одноканальные и многоканальные СМО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2:однофазные и многофазные СМО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 xml:space="preserve">3:СМО с отказами, СМО с ожиданием, СМО с ограниченным ожиданием 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В зависимости от числа этапов обслуживания разл</w:t>
      </w:r>
      <w:r w:rsidRPr="00225AD0">
        <w:rPr>
          <w:sz w:val="24"/>
          <w:szCs w:val="24"/>
        </w:rPr>
        <w:t>и</w:t>
      </w:r>
      <w:r w:rsidRPr="00225AD0">
        <w:rPr>
          <w:sz w:val="24"/>
          <w:szCs w:val="24"/>
        </w:rPr>
        <w:t>чают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1:одноканальные и многоканальные СМО</w:t>
      </w:r>
    </w:p>
    <w:p w:rsidR="00E86F19" w:rsidRPr="00225AD0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2:однофазные и многофазные СМО</w:t>
      </w:r>
    </w:p>
    <w:p w:rsidR="00E86F19" w:rsidRPr="00E27B5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225AD0">
        <w:rPr>
          <w:sz w:val="24"/>
          <w:szCs w:val="24"/>
        </w:rPr>
        <w:t>3:СМО с отказами, СМО с ожиданием, СМО с ограниченным ожиданием</w:t>
      </w: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теоретические вопросы: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Понятия модели и моделирования. Классификация видов моделир</w:t>
      </w:r>
      <w:r w:rsidRPr="00B6777E">
        <w:rPr>
          <w:sz w:val="24"/>
          <w:szCs w:val="24"/>
        </w:rPr>
        <w:t>о</w:t>
      </w:r>
      <w:r w:rsidRPr="00B6777E">
        <w:rPr>
          <w:sz w:val="24"/>
          <w:szCs w:val="24"/>
        </w:rPr>
        <w:t>вания.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Имитационное моделирование. Классификация имитационных моделей. Преим</w:t>
      </w:r>
      <w:r w:rsidRPr="00B6777E">
        <w:rPr>
          <w:sz w:val="24"/>
          <w:szCs w:val="24"/>
        </w:rPr>
        <w:t>у</w:t>
      </w:r>
      <w:r w:rsidRPr="00B6777E">
        <w:rPr>
          <w:sz w:val="24"/>
          <w:szCs w:val="24"/>
        </w:rPr>
        <w:t>щества и недостатки им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тационного моделирования.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Моделирование по методу Монте-Карло. Примеры применения метода Монте-Карло.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Обработка экспериментальных данных. Оценивание математического ожидания, дисперсии.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 xml:space="preserve">Визуальное представление набора данных. Гистограмма </w:t>
      </w:r>
      <w:r>
        <w:rPr>
          <w:sz w:val="24"/>
          <w:szCs w:val="24"/>
        </w:rPr>
        <w:t xml:space="preserve">частот </w:t>
      </w:r>
      <w:r w:rsidRPr="00B6777E">
        <w:rPr>
          <w:sz w:val="24"/>
          <w:szCs w:val="24"/>
        </w:rPr>
        <w:t>и статистическая функция распределения.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Оценка погрешности результатов моделирования. Построение доверительных и</w:t>
      </w:r>
      <w:r w:rsidRPr="00B6777E">
        <w:rPr>
          <w:sz w:val="24"/>
          <w:szCs w:val="24"/>
        </w:rPr>
        <w:t>н</w:t>
      </w:r>
      <w:r w:rsidRPr="00B6777E">
        <w:rPr>
          <w:sz w:val="24"/>
          <w:szCs w:val="24"/>
        </w:rPr>
        <w:t>тервалов.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Генераторы случайных чисел. Основные понятия.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Генераторы случайных чисел. Линейные конгруэнтные генерат</w:t>
      </w:r>
      <w:r w:rsidRPr="00B6777E">
        <w:rPr>
          <w:sz w:val="24"/>
          <w:szCs w:val="24"/>
        </w:rPr>
        <w:t>о</w:t>
      </w:r>
      <w:r w:rsidRPr="00B6777E">
        <w:rPr>
          <w:sz w:val="24"/>
          <w:szCs w:val="24"/>
        </w:rPr>
        <w:t>ры.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Генераторы случайных чисел. Сложные генераторы.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Нормальное распределение. Методы генерирования нормально распределенной случайной величины.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Генерация случайных величин. Метод обратного преобразования. Пр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мер.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Генерация случайных величин. Метод принятия-отклонения (метод отбора). Пр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мер.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Экспоненциальное распределение. Методы генерирования экспоненциально ра</w:t>
      </w:r>
      <w:r w:rsidRPr="00B6777E">
        <w:rPr>
          <w:sz w:val="24"/>
          <w:szCs w:val="24"/>
        </w:rPr>
        <w:t>с</w:t>
      </w:r>
      <w:r w:rsidRPr="00B6777E">
        <w:rPr>
          <w:sz w:val="24"/>
          <w:szCs w:val="24"/>
        </w:rPr>
        <w:t>пределенной случайной вел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чины.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lastRenderedPageBreak/>
        <w:t>Генерация дискретных случайных величин. Биномиальное распр</w:t>
      </w:r>
      <w:r w:rsidRPr="00B6777E">
        <w:rPr>
          <w:sz w:val="24"/>
          <w:szCs w:val="24"/>
        </w:rPr>
        <w:t>е</w:t>
      </w:r>
      <w:r w:rsidRPr="00B6777E">
        <w:rPr>
          <w:sz w:val="24"/>
          <w:szCs w:val="24"/>
        </w:rPr>
        <w:t>деление.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Генерация дискретных случайных величин. Геометрическое распредел</w:t>
      </w:r>
      <w:r w:rsidRPr="00B6777E">
        <w:rPr>
          <w:sz w:val="24"/>
          <w:szCs w:val="24"/>
        </w:rPr>
        <w:t>е</w:t>
      </w:r>
      <w:r w:rsidRPr="00B6777E">
        <w:rPr>
          <w:sz w:val="24"/>
          <w:szCs w:val="24"/>
        </w:rPr>
        <w:t>ние.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Генерация дискретных случайных величин. Произвольное дискретное распредел</w:t>
      </w:r>
      <w:r w:rsidRPr="00B6777E">
        <w:rPr>
          <w:sz w:val="24"/>
          <w:szCs w:val="24"/>
        </w:rPr>
        <w:t>е</w:t>
      </w:r>
      <w:r w:rsidRPr="00B6777E">
        <w:rPr>
          <w:sz w:val="24"/>
          <w:szCs w:val="24"/>
        </w:rPr>
        <w:t>ние.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Проверка генераторов случайных величин. Крит</w:t>
      </w:r>
      <w:r w:rsidRPr="00B6777E">
        <w:rPr>
          <w:sz w:val="24"/>
          <w:szCs w:val="24"/>
        </w:rPr>
        <w:t>е</w:t>
      </w:r>
      <w:r w:rsidRPr="00B6777E">
        <w:rPr>
          <w:sz w:val="24"/>
          <w:szCs w:val="24"/>
        </w:rPr>
        <w:t>рий хи-квадрат.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Проверка генераторов случайных величин. Критерий Ко</w:t>
      </w:r>
      <w:r w:rsidRPr="00B6777E">
        <w:rPr>
          <w:sz w:val="24"/>
          <w:szCs w:val="24"/>
        </w:rPr>
        <w:t>л</w:t>
      </w:r>
      <w:r w:rsidRPr="00B6777E">
        <w:rPr>
          <w:sz w:val="24"/>
          <w:szCs w:val="24"/>
        </w:rPr>
        <w:t>могорова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Планирование машинных экспериментов. Стратегическое планир</w:t>
      </w:r>
      <w:r w:rsidRPr="00B6777E">
        <w:rPr>
          <w:sz w:val="24"/>
          <w:szCs w:val="24"/>
        </w:rPr>
        <w:t>о</w:t>
      </w:r>
      <w:r w:rsidRPr="00B6777E">
        <w:rPr>
          <w:sz w:val="24"/>
          <w:szCs w:val="24"/>
        </w:rPr>
        <w:t>вание.</w:t>
      </w:r>
    </w:p>
    <w:p w:rsidR="00E86F1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Планирование машинных экспериментов. Тактическое планиров</w:t>
      </w:r>
      <w:r w:rsidRPr="00B6777E">
        <w:rPr>
          <w:sz w:val="24"/>
          <w:szCs w:val="24"/>
        </w:rPr>
        <w:t>а</w:t>
      </w:r>
      <w:r w:rsidRPr="00B6777E">
        <w:rPr>
          <w:sz w:val="24"/>
          <w:szCs w:val="24"/>
        </w:rPr>
        <w:t>ние.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Системы массового обслуживания. Основные ко</w:t>
      </w:r>
      <w:r w:rsidRPr="004D7439">
        <w:rPr>
          <w:sz w:val="24"/>
          <w:szCs w:val="24"/>
        </w:rPr>
        <w:t>м</w:t>
      </w:r>
      <w:r w:rsidRPr="004D7439">
        <w:rPr>
          <w:sz w:val="24"/>
          <w:szCs w:val="24"/>
        </w:rPr>
        <w:t>поненты СМО.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Системы массового обслуживания. Классификация СМО.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Системы массового обслуживания. Основные хара</w:t>
      </w:r>
      <w:r w:rsidRPr="004D7439">
        <w:rPr>
          <w:sz w:val="24"/>
          <w:szCs w:val="24"/>
        </w:rPr>
        <w:t>к</w:t>
      </w:r>
      <w:r w:rsidRPr="004D7439">
        <w:rPr>
          <w:sz w:val="24"/>
          <w:szCs w:val="24"/>
        </w:rPr>
        <w:t>теристики СМО.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Оценка характеристик одноканальных разомкнутых систем массового обслужи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</w:t>
      </w:r>
      <w:r w:rsidRPr="004D7439">
        <w:rPr>
          <w:sz w:val="24"/>
          <w:szCs w:val="24"/>
        </w:rPr>
        <w:t>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Оценка характеристик многоканальных разомкнутых систем массового обслужив</w:t>
      </w:r>
      <w:r w:rsidRPr="004D7439">
        <w:rPr>
          <w:sz w:val="24"/>
          <w:szCs w:val="24"/>
        </w:rPr>
        <w:t>а</w:t>
      </w:r>
      <w:r w:rsidRPr="004D7439">
        <w:rPr>
          <w:sz w:val="24"/>
          <w:szCs w:val="24"/>
        </w:rPr>
        <w:t>ния.</w:t>
      </w:r>
    </w:p>
    <w:p w:rsidR="00E86F19" w:rsidRPr="004D743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4D7439">
        <w:rPr>
          <w:sz w:val="24"/>
          <w:szCs w:val="24"/>
        </w:rPr>
        <w:t>Оценка характеристик замкнутых систем массового обслуживания .</w:t>
      </w:r>
    </w:p>
    <w:p w:rsidR="00E86F19" w:rsidRDefault="00E86F19" w:rsidP="00E86F19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4"/>
          <w:szCs w:val="24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в) типовые задачи:</w:t>
      </w: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Составить схему алгоритма решения задачи с помощью метода Монте-Карло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1. Курс акции за день может подняться на 1 пункт с вероятностью 50%, опуститься на 1 пункт с в</w:t>
      </w:r>
      <w:r w:rsidRPr="006944D8">
        <w:rPr>
          <w:sz w:val="24"/>
          <w:szCs w:val="24"/>
        </w:rPr>
        <w:t>е</w:t>
      </w:r>
      <w:r w:rsidRPr="006944D8">
        <w:rPr>
          <w:sz w:val="24"/>
          <w:szCs w:val="24"/>
        </w:rPr>
        <w:t>роятностью 30% и остаться неизменным с вероятностью 20%. Найти вероятность того, что за 5 дней торгов курс поднимется на 2 пункта.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 xml:space="preserve">2. Страховая компания заключила 40000 договоров. Вероятность страхового случая по каждому из них в течение года составляет 2%. Найти вероятность, что таких случаев будет не более 870. 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3. Вероятность покупки при посещении клиентом магазина составляет р=0,75. Найти вероятность того, что при 100 посещениях клиент совершит покупку ровно 80 раз.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4. Известно, что процент брака для некоторой детали равен 0,5%. Контролер пров</w:t>
      </w:r>
      <w:r w:rsidRPr="006944D8">
        <w:rPr>
          <w:sz w:val="24"/>
          <w:szCs w:val="24"/>
        </w:rPr>
        <w:t>е</w:t>
      </w:r>
      <w:r w:rsidRPr="006944D8">
        <w:rPr>
          <w:sz w:val="24"/>
          <w:szCs w:val="24"/>
        </w:rPr>
        <w:t>ряет 1000 дет</w:t>
      </w:r>
      <w:r w:rsidRPr="006944D8">
        <w:rPr>
          <w:sz w:val="24"/>
          <w:szCs w:val="24"/>
        </w:rPr>
        <w:t>а</w:t>
      </w:r>
      <w:r w:rsidRPr="006944D8">
        <w:rPr>
          <w:sz w:val="24"/>
          <w:szCs w:val="24"/>
        </w:rPr>
        <w:t xml:space="preserve">лей. Какова вероятность обнаружить ровно три бракованные детали? 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5. В результате каждого визита страхового агента договор заключается с вероятн</w:t>
      </w:r>
      <w:r w:rsidRPr="006944D8">
        <w:rPr>
          <w:sz w:val="24"/>
          <w:szCs w:val="24"/>
        </w:rPr>
        <w:t>о</w:t>
      </w:r>
      <w:r w:rsidRPr="006944D8">
        <w:rPr>
          <w:sz w:val="24"/>
          <w:szCs w:val="24"/>
        </w:rPr>
        <w:t>стью 0,1. Найти наивероятнейшее число заключенных договоров после 25 визитов.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6. Монета подбрасывается 5 раз. Найти наиболее вероятное число выпадений герба.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7. Аудитор обнаруживает финансовые нарушения у проверяемой фирмы с вероя</w:t>
      </w:r>
      <w:r w:rsidRPr="006944D8">
        <w:rPr>
          <w:sz w:val="24"/>
          <w:szCs w:val="24"/>
        </w:rPr>
        <w:t>т</w:t>
      </w:r>
      <w:r w:rsidRPr="006944D8">
        <w:rPr>
          <w:sz w:val="24"/>
          <w:szCs w:val="24"/>
        </w:rPr>
        <w:t xml:space="preserve">ностью 0,9. Найти вероятность того, что среди 4 фирм-нарушителей будет выявлено больше половины нарушений. 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 xml:space="preserve">8. Монета бросается 6 раз. Найти вероятность того, что герб выпадет не более, чем 2 раза. 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9. Игральная кость брошена 6 раз. Найти вероятность того, что ровно 3 раза вып</w:t>
      </w:r>
      <w:r w:rsidRPr="006944D8">
        <w:rPr>
          <w:sz w:val="24"/>
          <w:szCs w:val="24"/>
        </w:rPr>
        <w:t>а</w:t>
      </w:r>
      <w:r w:rsidRPr="006944D8">
        <w:rPr>
          <w:sz w:val="24"/>
          <w:szCs w:val="24"/>
        </w:rPr>
        <w:t>дет «шестерка».</w:t>
      </w:r>
    </w:p>
    <w:p w:rsidR="00E86F19" w:rsidRPr="006944D8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 xml:space="preserve">10. Мастер, имея 10 деталей, из которых 3 – нестандартных, проверяет детали одну за другой, пока ему не попадется стандартная. Какова вероятность, что он проверит ровно две детали? </w:t>
      </w:r>
    </w:p>
    <w:p w:rsidR="00E86F1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6944D8">
        <w:rPr>
          <w:sz w:val="24"/>
          <w:szCs w:val="24"/>
        </w:rPr>
        <w:t>11. В ящике 10 красных и 5 синих пуговиц. Вынимаются наудачу две пуговицы. К</w:t>
      </w:r>
      <w:r w:rsidRPr="006944D8">
        <w:rPr>
          <w:sz w:val="24"/>
          <w:szCs w:val="24"/>
        </w:rPr>
        <w:t>а</w:t>
      </w:r>
      <w:r w:rsidRPr="006944D8">
        <w:rPr>
          <w:sz w:val="24"/>
          <w:szCs w:val="24"/>
        </w:rPr>
        <w:t>кова вероятность, что пуговицы будут одноцветными?</w:t>
      </w:r>
    </w:p>
    <w:p w:rsidR="00E86F19" w:rsidRPr="00094B43" w:rsidRDefault="00E86F19" w:rsidP="00E86F19">
      <w:pPr>
        <w:ind w:firstLine="709"/>
        <w:rPr>
          <w:b/>
          <w:i/>
          <w:sz w:val="22"/>
          <w:szCs w:val="22"/>
        </w:rPr>
      </w:pPr>
      <w:r w:rsidRPr="00094B43">
        <w:rPr>
          <w:b/>
          <w:i/>
          <w:sz w:val="22"/>
          <w:szCs w:val="22"/>
        </w:rPr>
        <w:t>Разработать алгоритм генерации случайной величины с заданной функцией распред</w:t>
      </w:r>
      <w:r w:rsidRPr="00094B43">
        <w:rPr>
          <w:b/>
          <w:i/>
          <w:sz w:val="22"/>
          <w:szCs w:val="22"/>
        </w:rPr>
        <w:t>е</w:t>
      </w:r>
      <w:r w:rsidRPr="00094B43">
        <w:rPr>
          <w:b/>
          <w:i/>
          <w:sz w:val="22"/>
          <w:szCs w:val="22"/>
        </w:rPr>
        <w:t xml:space="preserve">ления </w:t>
      </w:r>
    </w:p>
    <w:p w:rsidR="00E86F19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  <w:r w:rsidRPr="00DD038F">
        <w:rPr>
          <w:kern w:val="2"/>
          <w:position w:val="-76"/>
          <w:sz w:val="28"/>
          <w:szCs w:val="28"/>
        </w:rPr>
        <w:object w:dxaOrig="48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05pt;height:69.7pt" o:ole="" fillcolor="window">
            <v:imagedata r:id="rId9" o:title=""/>
          </v:shape>
          <o:OLEObject Type="Embed" ProgID="Equation.3" ShapeID="_x0000_i1025" DrawAspect="Content" ObjectID="_1756881970" r:id="rId10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8"/>
          <w:sz w:val="28"/>
          <w:szCs w:val="28"/>
        </w:rPr>
      </w:pPr>
      <w:r w:rsidRPr="00DD038F">
        <w:rPr>
          <w:kern w:val="2"/>
          <w:position w:val="-68"/>
          <w:sz w:val="28"/>
          <w:szCs w:val="28"/>
        </w:rPr>
        <w:object w:dxaOrig="4220" w:dyaOrig="1500">
          <v:shape id="_x0000_i1026" type="#_x0000_t75" style="width:183.5pt;height:66.2pt" o:ole="" fillcolor="window">
            <v:imagedata r:id="rId11" o:title=""/>
          </v:shape>
          <o:OLEObject Type="Embed" ProgID="Equation.3" ShapeID="_x0000_i1026" DrawAspect="Content" ObjectID="_1756881971" r:id="rId12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58"/>
          <w:sz w:val="28"/>
          <w:szCs w:val="28"/>
        </w:rPr>
      </w:pPr>
      <w:r w:rsidRPr="00DD038F">
        <w:rPr>
          <w:kern w:val="2"/>
          <w:position w:val="-58"/>
          <w:sz w:val="28"/>
          <w:szCs w:val="28"/>
        </w:rPr>
        <w:object w:dxaOrig="4360" w:dyaOrig="1300">
          <v:shape id="_x0000_i1027" type="#_x0000_t75" style="width:189.3pt;height:55.75pt" o:ole="" fillcolor="window">
            <v:imagedata r:id="rId13" o:title=""/>
          </v:shape>
          <o:OLEObject Type="Embed" ProgID="Equation.3" ShapeID="_x0000_i1027" DrawAspect="Content" ObjectID="_1756881972" r:id="rId14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2"/>
          <w:sz w:val="28"/>
          <w:szCs w:val="28"/>
        </w:rPr>
      </w:pPr>
      <w:r w:rsidRPr="00DD038F">
        <w:rPr>
          <w:kern w:val="2"/>
          <w:position w:val="-62"/>
          <w:sz w:val="28"/>
          <w:szCs w:val="28"/>
        </w:rPr>
        <w:object w:dxaOrig="3739" w:dyaOrig="1380">
          <v:shape id="_x0000_i1028" type="#_x0000_t75" style="width:156.75pt;height:59.25pt" o:ole="" fillcolor="window">
            <v:imagedata r:id="rId15" o:title=""/>
          </v:shape>
          <o:OLEObject Type="Embed" ProgID="Equation.3" ShapeID="_x0000_i1028" DrawAspect="Content" ObjectID="_1756881973" r:id="rId16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2"/>
          <w:sz w:val="28"/>
          <w:szCs w:val="28"/>
        </w:rPr>
      </w:pPr>
      <w:r w:rsidRPr="00DD038F">
        <w:rPr>
          <w:kern w:val="2"/>
          <w:position w:val="-62"/>
          <w:sz w:val="28"/>
          <w:szCs w:val="28"/>
        </w:rPr>
        <w:object w:dxaOrig="4360" w:dyaOrig="1380">
          <v:shape id="_x0000_i1029" type="#_x0000_t75" style="width:195.1pt;height:62.7pt" o:ole="" fillcolor="window">
            <v:imagedata r:id="rId17" o:title=""/>
          </v:shape>
          <o:OLEObject Type="Embed" ProgID="Equation.3" ShapeID="_x0000_i1029" DrawAspect="Content" ObjectID="_1756881974" r:id="rId18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80"/>
          <w:sz w:val="28"/>
          <w:szCs w:val="28"/>
        </w:rPr>
      </w:pPr>
      <w:r w:rsidRPr="00DD038F">
        <w:rPr>
          <w:kern w:val="2"/>
          <w:position w:val="-80"/>
          <w:sz w:val="28"/>
          <w:szCs w:val="28"/>
        </w:rPr>
        <w:object w:dxaOrig="4280" w:dyaOrig="1740">
          <v:shape id="_x0000_i1030" type="#_x0000_t75" style="width:193.95pt;height:77.8pt" o:ole="" fillcolor="window">
            <v:imagedata r:id="rId19" o:title=""/>
          </v:shape>
          <o:OLEObject Type="Embed" ProgID="Equation.3" ShapeID="_x0000_i1030" DrawAspect="Content" ObjectID="_1756881975" r:id="rId20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4"/>
          <w:sz w:val="28"/>
          <w:szCs w:val="28"/>
        </w:rPr>
      </w:pPr>
      <w:r w:rsidRPr="00DD038F">
        <w:rPr>
          <w:kern w:val="2"/>
          <w:position w:val="-64"/>
          <w:sz w:val="28"/>
          <w:szCs w:val="28"/>
        </w:rPr>
        <w:object w:dxaOrig="3860" w:dyaOrig="1420">
          <v:shape id="_x0000_i1031" type="#_x0000_t75" style="width:169.55pt;height:62.7pt" o:ole="" fillcolor="window">
            <v:imagedata r:id="rId21" o:title=""/>
          </v:shape>
          <o:OLEObject Type="Embed" ProgID="Equation.3" ShapeID="_x0000_i1031" DrawAspect="Content" ObjectID="_1756881976" r:id="rId22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36"/>
          <w:sz w:val="28"/>
          <w:szCs w:val="28"/>
        </w:rPr>
      </w:pPr>
      <w:r w:rsidRPr="0059537A">
        <w:rPr>
          <w:kern w:val="2"/>
          <w:position w:val="-36"/>
          <w:sz w:val="28"/>
          <w:szCs w:val="28"/>
        </w:rPr>
        <w:object w:dxaOrig="3720" w:dyaOrig="859">
          <v:shape id="_x0000_i1032" type="#_x0000_t75" style="width:167.25pt;height:38.3pt" o:ole="" fillcolor="window">
            <v:imagedata r:id="rId23" o:title=""/>
          </v:shape>
          <o:OLEObject Type="Embed" ProgID="Equation.3" ShapeID="_x0000_i1032" DrawAspect="Content" ObjectID="_1756881977" r:id="rId24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38"/>
          <w:sz w:val="28"/>
          <w:szCs w:val="28"/>
        </w:rPr>
      </w:pPr>
      <w:r w:rsidRPr="0059537A">
        <w:rPr>
          <w:kern w:val="2"/>
          <w:position w:val="-38"/>
          <w:sz w:val="28"/>
          <w:szCs w:val="28"/>
        </w:rPr>
        <w:object w:dxaOrig="4700" w:dyaOrig="900">
          <v:shape id="_x0000_i1033" type="#_x0000_t75" style="width:211.35pt;height:40.65pt" o:ole="" fillcolor="window">
            <v:imagedata r:id="rId25" o:title=""/>
          </v:shape>
          <o:OLEObject Type="Embed" ProgID="Equation.3" ShapeID="_x0000_i1033" DrawAspect="Content" ObjectID="_1756881978" r:id="rId26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58"/>
          <w:sz w:val="28"/>
          <w:szCs w:val="28"/>
        </w:rPr>
      </w:pPr>
      <w:r w:rsidRPr="00DD038F">
        <w:rPr>
          <w:kern w:val="2"/>
          <w:position w:val="-58"/>
          <w:sz w:val="28"/>
          <w:szCs w:val="28"/>
        </w:rPr>
        <w:object w:dxaOrig="3739" w:dyaOrig="1300">
          <v:shape id="_x0000_i1034" type="#_x0000_t75" style="width:169.55pt;height:59.25pt" o:ole="" fillcolor="window">
            <v:imagedata r:id="rId27" o:title=""/>
          </v:shape>
          <o:OLEObject Type="Embed" ProgID="Equation.3" ShapeID="_x0000_i1034" DrawAspect="Content" ObjectID="_1756881979" r:id="rId28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8"/>
          <w:sz w:val="28"/>
          <w:szCs w:val="28"/>
        </w:rPr>
      </w:pPr>
      <w:r w:rsidRPr="00DD038F">
        <w:rPr>
          <w:kern w:val="2"/>
          <w:position w:val="-68"/>
          <w:sz w:val="28"/>
          <w:szCs w:val="28"/>
        </w:rPr>
        <w:object w:dxaOrig="4599" w:dyaOrig="1500">
          <v:shape id="_x0000_i1035" type="#_x0000_t75" style="width:196.25pt;height:63.85pt" o:ole="" fillcolor="window">
            <v:imagedata r:id="rId29" o:title=""/>
          </v:shape>
          <o:OLEObject Type="Embed" ProgID="Equation.3" ShapeID="_x0000_i1035" DrawAspect="Content" ObjectID="_1756881980" r:id="rId30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bCs/>
          <w:kern w:val="2"/>
          <w:sz w:val="28"/>
          <w:szCs w:val="28"/>
        </w:rPr>
      </w:pPr>
      <w:r w:rsidRPr="00475CD8">
        <w:rPr>
          <w:bCs/>
          <w:kern w:val="2"/>
          <w:sz w:val="28"/>
          <w:szCs w:val="28"/>
        </w:rPr>
        <w:object w:dxaOrig="4360" w:dyaOrig="1380">
          <v:shape id="_x0000_i1036" type="#_x0000_t75" style="width:195.1pt;height:62.7pt" o:ole="" fillcolor="window">
            <v:imagedata r:id="rId17" o:title=""/>
          </v:shape>
          <o:OLEObject Type="Embed" ProgID="Equation.3" ShapeID="_x0000_i1036" DrawAspect="Content" ObjectID="_1756881981" r:id="rId31"/>
        </w:object>
      </w:r>
    </w:p>
    <w:p w:rsidR="00E86F19" w:rsidRDefault="00E86F19" w:rsidP="00E86F19">
      <w:pPr>
        <w:spacing w:line="240" w:lineRule="auto"/>
        <w:ind w:left="709" w:firstLine="0"/>
        <w:jc w:val="both"/>
        <w:rPr>
          <w:kern w:val="2"/>
          <w:position w:val="-68"/>
          <w:sz w:val="28"/>
          <w:szCs w:val="28"/>
        </w:rPr>
      </w:pPr>
      <w:r w:rsidRPr="00DD038F">
        <w:rPr>
          <w:kern w:val="2"/>
          <w:position w:val="-68"/>
          <w:sz w:val="28"/>
          <w:szCs w:val="28"/>
        </w:rPr>
        <w:object w:dxaOrig="4220" w:dyaOrig="1500">
          <v:shape id="_x0000_i1037" type="#_x0000_t75" style="width:183.5pt;height:66.2pt" o:ole="" fillcolor="window">
            <v:imagedata r:id="rId11" o:title=""/>
          </v:shape>
          <o:OLEObject Type="Embed" ProgID="Equation.3" ShapeID="_x0000_i1037" DrawAspect="Content" ObjectID="_1756881982" r:id="rId32"/>
        </w:objec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E86F19" w:rsidRPr="00B6777E" w:rsidRDefault="00E86F19" w:rsidP="00E86F19">
      <w:pPr>
        <w:spacing w:line="240" w:lineRule="auto"/>
        <w:ind w:firstLine="709"/>
        <w:jc w:val="both"/>
        <w:rPr>
          <w:sz w:val="24"/>
          <w:szCs w:val="24"/>
        </w:rPr>
      </w:pPr>
      <w:r w:rsidRPr="00B6777E">
        <w:rPr>
          <w:sz w:val="24"/>
          <w:szCs w:val="24"/>
        </w:rPr>
        <w:t>Оценочные материалы составлены в соответствии с рабочей программой дисц</w:t>
      </w:r>
      <w:r w:rsidRPr="00B6777E">
        <w:rPr>
          <w:sz w:val="24"/>
          <w:szCs w:val="24"/>
        </w:rPr>
        <w:t>и</w:t>
      </w:r>
      <w:r w:rsidRPr="00B6777E">
        <w:rPr>
          <w:sz w:val="24"/>
          <w:szCs w:val="24"/>
        </w:rPr>
        <w:t>плины «</w:t>
      </w:r>
      <w:r>
        <w:rPr>
          <w:sz w:val="24"/>
          <w:szCs w:val="24"/>
        </w:rPr>
        <w:t>Компьютерное м</w:t>
      </w:r>
      <w:r w:rsidRPr="00B6777E">
        <w:rPr>
          <w:sz w:val="24"/>
          <w:szCs w:val="24"/>
        </w:rPr>
        <w:t xml:space="preserve">оделирование» по направлению </w:t>
      </w:r>
      <w:r>
        <w:rPr>
          <w:sz w:val="24"/>
          <w:szCs w:val="24"/>
        </w:rPr>
        <w:t>09</w:t>
      </w:r>
      <w:r w:rsidRPr="00B6777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6777E">
        <w:rPr>
          <w:sz w:val="24"/>
          <w:szCs w:val="24"/>
        </w:rPr>
        <w:t>.0</w:t>
      </w:r>
      <w:r w:rsidR="00AB491E">
        <w:rPr>
          <w:sz w:val="24"/>
          <w:szCs w:val="24"/>
          <w:lang w:val="en-US"/>
        </w:rPr>
        <w:t>3</w:t>
      </w:r>
      <w:r w:rsidRPr="00B6777E">
        <w:rPr>
          <w:sz w:val="24"/>
          <w:szCs w:val="24"/>
        </w:rPr>
        <w:t xml:space="preserve"> «</w:t>
      </w:r>
      <w:r w:rsidR="00AB491E" w:rsidRPr="00AB491E">
        <w:rPr>
          <w:sz w:val="24"/>
          <w:szCs w:val="24"/>
        </w:rPr>
        <w:t>Прикладная информ</w:t>
      </w:r>
      <w:r w:rsidR="00AB491E" w:rsidRPr="00AB491E">
        <w:rPr>
          <w:sz w:val="24"/>
          <w:szCs w:val="24"/>
        </w:rPr>
        <w:t>а</w:t>
      </w:r>
      <w:r w:rsidR="00AB491E" w:rsidRPr="00AB491E">
        <w:rPr>
          <w:sz w:val="24"/>
          <w:szCs w:val="24"/>
        </w:rPr>
        <w:t>тика</w:t>
      </w:r>
      <w:r w:rsidRPr="00B6777E">
        <w:rPr>
          <w:sz w:val="24"/>
          <w:szCs w:val="24"/>
        </w:rPr>
        <w:t xml:space="preserve">» (уровень </w:t>
      </w:r>
      <w:r>
        <w:rPr>
          <w:sz w:val="24"/>
          <w:szCs w:val="24"/>
        </w:rPr>
        <w:t>бакалавриата</w:t>
      </w:r>
      <w:r w:rsidRPr="00B6777E">
        <w:rPr>
          <w:sz w:val="24"/>
          <w:szCs w:val="24"/>
        </w:rPr>
        <w:t>).</w:t>
      </w:r>
    </w:p>
    <w:p w:rsidR="00E86F19" w:rsidRPr="00B6777E" w:rsidRDefault="00E86F19" w:rsidP="00E86F19">
      <w:pPr>
        <w:pStyle w:val="ab"/>
        <w:widowControl w:val="0"/>
        <w:ind w:firstLine="709"/>
        <w:rPr>
          <w:sz w:val="24"/>
          <w:szCs w:val="24"/>
        </w:rPr>
      </w:pP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E86F19">
        <w:rPr>
          <w:sz w:val="24"/>
          <w:szCs w:val="24"/>
          <w:lang w:val="en-US"/>
        </w:rPr>
        <w:t>Оценочные</w:t>
      </w:r>
      <w:r>
        <w:rPr>
          <w:sz w:val="24"/>
          <w:szCs w:val="24"/>
        </w:rPr>
        <w:t xml:space="preserve"> материалы</w:t>
      </w:r>
      <w:r w:rsidRPr="00B6777E">
        <w:rPr>
          <w:sz w:val="24"/>
          <w:szCs w:val="24"/>
        </w:rPr>
        <w:t xml:space="preserve"> составил</w:t>
      </w: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B6777E">
        <w:rPr>
          <w:sz w:val="24"/>
          <w:szCs w:val="24"/>
        </w:rPr>
        <w:t>д.т.н., профессор кафедры</w:t>
      </w:r>
    </w:p>
    <w:p w:rsidR="00E86F19" w:rsidRPr="00B6777E" w:rsidRDefault="00E86F19" w:rsidP="00E86F19">
      <w:pPr>
        <w:pStyle w:val="ab"/>
        <w:widowControl w:val="0"/>
        <w:rPr>
          <w:sz w:val="24"/>
          <w:szCs w:val="24"/>
        </w:rPr>
      </w:pPr>
      <w:r w:rsidRPr="00B6777E">
        <w:rPr>
          <w:sz w:val="24"/>
          <w:szCs w:val="24"/>
        </w:rPr>
        <w:t>«Вычислительная</w:t>
      </w:r>
    </w:p>
    <w:p w:rsidR="00E86F19" w:rsidRPr="00B6777E" w:rsidRDefault="00E86F19" w:rsidP="00E86F19">
      <w:pPr>
        <w:pStyle w:val="ab"/>
        <w:widowControl w:val="0"/>
        <w:tabs>
          <w:tab w:val="right" w:pos="9180"/>
        </w:tabs>
        <w:rPr>
          <w:sz w:val="24"/>
          <w:szCs w:val="24"/>
        </w:rPr>
      </w:pPr>
      <w:r w:rsidRPr="00B6777E">
        <w:rPr>
          <w:sz w:val="24"/>
          <w:szCs w:val="24"/>
        </w:rPr>
        <w:t xml:space="preserve">и прикладная математика» </w:t>
      </w:r>
      <w:r w:rsidRPr="00B6777E">
        <w:rPr>
          <w:sz w:val="24"/>
          <w:szCs w:val="24"/>
        </w:rPr>
        <w:tab/>
        <w:t>Г.В. Овечкин</w:t>
      </w:r>
    </w:p>
    <w:p w:rsidR="00E86F19" w:rsidRPr="00505CFC" w:rsidRDefault="00E86F19" w:rsidP="00E86F19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5210F9" w:rsidRPr="00505CFC" w:rsidRDefault="005210F9" w:rsidP="00E86F19">
      <w:pPr>
        <w:suppressAutoHyphens/>
        <w:jc w:val="center"/>
        <w:rPr>
          <w:sz w:val="24"/>
          <w:szCs w:val="24"/>
        </w:rPr>
      </w:pPr>
    </w:p>
    <w:sectPr w:rsidR="005210F9" w:rsidRPr="00505CFC">
      <w:footerReference w:type="default" r:id="rId3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2E" w:rsidRDefault="00967D2E">
      <w:pPr>
        <w:spacing w:line="240" w:lineRule="auto"/>
      </w:pPr>
      <w:r>
        <w:separator/>
      </w:r>
    </w:p>
  </w:endnote>
  <w:endnote w:type="continuationSeparator" w:id="0">
    <w:p w:rsidR="00967D2E" w:rsidRDefault="0096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53801">
      <w:rPr>
        <w:noProof/>
      </w:rPr>
      <w:t>2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2E" w:rsidRDefault="00967D2E">
      <w:pPr>
        <w:spacing w:line="240" w:lineRule="auto"/>
      </w:pPr>
      <w:r>
        <w:separator/>
      </w:r>
    </w:p>
  </w:footnote>
  <w:footnote w:type="continuationSeparator" w:id="0">
    <w:p w:rsidR="00967D2E" w:rsidRDefault="00967D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29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29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1364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D2129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C1882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2CF0"/>
    <w:rsid w:val="00340FDC"/>
    <w:rsid w:val="0034585E"/>
    <w:rsid w:val="00346ACF"/>
    <w:rsid w:val="00351414"/>
    <w:rsid w:val="00362348"/>
    <w:rsid w:val="00364575"/>
    <w:rsid w:val="00371906"/>
    <w:rsid w:val="003723EB"/>
    <w:rsid w:val="003824F4"/>
    <w:rsid w:val="00383195"/>
    <w:rsid w:val="003874E7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4DB0"/>
    <w:rsid w:val="00475F62"/>
    <w:rsid w:val="004817BD"/>
    <w:rsid w:val="00482478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05FCE"/>
    <w:rsid w:val="0061183E"/>
    <w:rsid w:val="00623818"/>
    <w:rsid w:val="006238EF"/>
    <w:rsid w:val="00651C6B"/>
    <w:rsid w:val="0065210B"/>
    <w:rsid w:val="006648F7"/>
    <w:rsid w:val="006676A1"/>
    <w:rsid w:val="00673D8B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F2768"/>
    <w:rsid w:val="006F3BDA"/>
    <w:rsid w:val="00707ACA"/>
    <w:rsid w:val="007106F5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56CD5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44112"/>
    <w:rsid w:val="00953801"/>
    <w:rsid w:val="0096799F"/>
    <w:rsid w:val="00967D2E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A2C0D"/>
    <w:rsid w:val="009A35FB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A101A"/>
    <w:rsid w:val="00AA6E34"/>
    <w:rsid w:val="00AB491E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0910"/>
    <w:rsid w:val="00B3358D"/>
    <w:rsid w:val="00B34BF5"/>
    <w:rsid w:val="00B36A5A"/>
    <w:rsid w:val="00B37E2E"/>
    <w:rsid w:val="00B41CF6"/>
    <w:rsid w:val="00B42161"/>
    <w:rsid w:val="00B44824"/>
    <w:rsid w:val="00B62460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6A6B"/>
    <w:rsid w:val="00BB716D"/>
    <w:rsid w:val="00BC4BEF"/>
    <w:rsid w:val="00BC4C13"/>
    <w:rsid w:val="00BC7B91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03D6"/>
    <w:rsid w:val="00D24256"/>
    <w:rsid w:val="00D30206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21FE"/>
    <w:rsid w:val="00DB6C81"/>
    <w:rsid w:val="00DC69C8"/>
    <w:rsid w:val="00DF0310"/>
    <w:rsid w:val="00E033DB"/>
    <w:rsid w:val="00E1666A"/>
    <w:rsid w:val="00E1717A"/>
    <w:rsid w:val="00E2149B"/>
    <w:rsid w:val="00E30599"/>
    <w:rsid w:val="00E363DA"/>
    <w:rsid w:val="00E36E3F"/>
    <w:rsid w:val="00E37434"/>
    <w:rsid w:val="00E437AF"/>
    <w:rsid w:val="00E46570"/>
    <w:rsid w:val="00E55011"/>
    <w:rsid w:val="00E56CF9"/>
    <w:rsid w:val="00E709F0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5127"/>
    <w:rsid w:val="00EE66FD"/>
    <w:rsid w:val="00EF2DC0"/>
    <w:rsid w:val="00F016B7"/>
    <w:rsid w:val="00F05BEB"/>
    <w:rsid w:val="00F20836"/>
    <w:rsid w:val="00F2255A"/>
    <w:rsid w:val="00F25B8B"/>
    <w:rsid w:val="00F25D52"/>
    <w:rsid w:val="00F32AED"/>
    <w:rsid w:val="00F33A52"/>
    <w:rsid w:val="00F51D31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0A18-848A-445B-BF36-2F1F52BB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2023-09-22T07:00:00Z</dcterms:created>
  <dcterms:modified xsi:type="dcterms:W3CDTF">2023-09-22T07:00:00Z</dcterms:modified>
</cp:coreProperties>
</file>