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CE" w:rsidRDefault="004E04CE">
      <w:pPr>
        <w:jc w:val="right"/>
      </w:pPr>
      <w:r>
        <w:rPr>
          <w:sz w:val="28"/>
          <w:szCs w:val="28"/>
        </w:rPr>
        <w:t>ПРИЛОЖЕНИЕ</w:t>
      </w:r>
    </w:p>
    <w:p w:rsidR="004E04CE" w:rsidRDefault="004E04CE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4E04CE" w:rsidRDefault="004E04CE">
      <w:pPr>
        <w:suppressAutoHyphens/>
        <w:autoSpaceDE w:val="0"/>
        <w:ind w:firstLine="0"/>
        <w:jc w:val="center"/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4E04CE" w:rsidRDefault="004E04CE">
      <w:pPr>
        <w:spacing w:after="5"/>
        <w:ind w:left="5" w:firstLine="0"/>
        <w:jc w:val="center"/>
        <w:rPr>
          <w:rFonts w:eastAsia="Calibri"/>
          <w:color w:val="000000"/>
          <w:sz w:val="24"/>
          <w:szCs w:val="24"/>
        </w:rPr>
      </w:pPr>
    </w:p>
    <w:p w:rsidR="004E04CE" w:rsidRDefault="004E04CE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4E04CE" w:rsidRDefault="004E04CE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4E04CE" w:rsidRDefault="004E04CE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4E04CE" w:rsidRDefault="004E04CE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 xml:space="preserve"> ИМЕНИ В.Ф. УТКИНА»</w:t>
      </w:r>
    </w:p>
    <w:p w:rsidR="004E04CE" w:rsidRDefault="004E04CE">
      <w:pPr>
        <w:spacing w:after="5"/>
        <w:ind w:left="5" w:firstLine="0"/>
        <w:jc w:val="center"/>
        <w:rPr>
          <w:color w:val="000000"/>
          <w:sz w:val="24"/>
          <w:szCs w:val="24"/>
        </w:rPr>
      </w:pPr>
    </w:p>
    <w:p w:rsidR="004E04CE" w:rsidRDefault="004E04CE">
      <w:pPr>
        <w:autoSpaceDE w:val="0"/>
        <w:spacing w:after="5"/>
        <w:ind w:left="5" w:firstLine="0"/>
        <w:jc w:val="center"/>
      </w:pPr>
      <w:r>
        <w:rPr>
          <w:rFonts w:eastAsia="TimesNewRomanPSMT"/>
          <w:color w:val="000000"/>
          <w:sz w:val="24"/>
          <w:szCs w:val="24"/>
        </w:rPr>
        <w:t>Кафедра «Телекоммуникаций и основ радиотехники»</w:t>
      </w:r>
    </w:p>
    <w:p w:rsidR="004E04CE" w:rsidRDefault="004E04CE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</w:rPr>
      </w:pPr>
    </w:p>
    <w:p w:rsidR="004E04CE" w:rsidRDefault="004E04CE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4E04CE" w:rsidRDefault="004E04CE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4E04CE" w:rsidRDefault="004E04CE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4E04CE" w:rsidRDefault="004E04CE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4E04CE" w:rsidRDefault="004E04CE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4E04CE" w:rsidRDefault="004E04CE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4E04CE" w:rsidRDefault="004E04CE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4E04CE" w:rsidRDefault="004E04CE">
      <w:pPr>
        <w:suppressAutoHyphens/>
        <w:autoSpaceDE w:val="0"/>
        <w:spacing w:after="5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>Б1.В.09 «Обработка сигналов на ЦСП»</w:t>
      </w:r>
    </w:p>
    <w:p w:rsidR="004E04CE" w:rsidRDefault="004E04CE">
      <w:pPr>
        <w:suppressAutoHyphens/>
        <w:ind w:firstLine="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4E04CE" w:rsidRDefault="004E04CE">
      <w:pPr>
        <w:suppressAutoHyphens/>
        <w:ind w:firstLine="0"/>
        <w:contextualSpacing/>
        <w:jc w:val="center"/>
      </w:pPr>
      <w:r>
        <w:rPr>
          <w:rFonts w:eastAsia="Calibri"/>
          <w:sz w:val="24"/>
          <w:szCs w:val="24"/>
        </w:rPr>
        <w:t>Направление подготовки</w:t>
      </w:r>
    </w:p>
    <w:p w:rsidR="004E04CE" w:rsidRDefault="004E04CE">
      <w:pPr>
        <w:ind w:left="5" w:firstLine="0"/>
        <w:jc w:val="center"/>
      </w:pPr>
      <w:r>
        <w:rPr>
          <w:color w:val="000000"/>
          <w:sz w:val="24"/>
          <w:szCs w:val="24"/>
        </w:rPr>
        <w:t>11.03.02 «</w:t>
      </w:r>
      <w:r>
        <w:rPr>
          <w:rFonts w:hint="eastAsia"/>
          <w:color w:val="000000"/>
          <w:sz w:val="24"/>
          <w:szCs w:val="24"/>
        </w:rPr>
        <w:t>Инфокоммуникационные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связи»</w:t>
      </w:r>
    </w:p>
    <w:p w:rsidR="004E04CE" w:rsidRDefault="004E04CE">
      <w:pPr>
        <w:ind w:left="5" w:firstLine="0"/>
        <w:jc w:val="center"/>
        <w:rPr>
          <w:color w:val="000000"/>
          <w:sz w:val="24"/>
          <w:szCs w:val="24"/>
        </w:rPr>
      </w:pPr>
    </w:p>
    <w:p w:rsidR="004E04CE" w:rsidRDefault="004E04CE">
      <w:pPr>
        <w:ind w:left="5" w:firstLine="0"/>
        <w:jc w:val="center"/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4E04CE" w:rsidRDefault="004E04CE">
      <w:pPr>
        <w:ind w:left="5" w:firstLine="0"/>
        <w:jc w:val="center"/>
      </w:pPr>
      <w:r>
        <w:rPr>
          <w:color w:val="000000"/>
          <w:sz w:val="24"/>
          <w:szCs w:val="24"/>
        </w:rPr>
        <w:t>«Системы  радиосвязи, мобильной связи и радиодоступа</w:t>
      </w:r>
      <w:r>
        <w:rPr>
          <w:rFonts w:hint="eastAsia"/>
          <w:color w:val="000000"/>
          <w:sz w:val="24"/>
          <w:szCs w:val="24"/>
        </w:rPr>
        <w:t>»</w:t>
      </w:r>
    </w:p>
    <w:p w:rsidR="004E04CE" w:rsidRDefault="004E04CE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E04CE" w:rsidRDefault="004E04CE">
      <w:pPr>
        <w:ind w:left="5" w:firstLine="0"/>
        <w:jc w:val="center"/>
      </w:pPr>
      <w:r>
        <w:rPr>
          <w:color w:val="000000"/>
          <w:sz w:val="24"/>
          <w:szCs w:val="24"/>
        </w:rPr>
        <w:t>Уровень подготовки</w:t>
      </w:r>
    </w:p>
    <w:p w:rsidR="004E04CE" w:rsidRDefault="004E04CE">
      <w:pPr>
        <w:ind w:left="5" w:firstLine="0"/>
        <w:jc w:val="center"/>
      </w:pPr>
      <w:proofErr w:type="spellStart"/>
      <w:r>
        <w:rPr>
          <w:color w:val="000000"/>
          <w:sz w:val="24"/>
          <w:szCs w:val="24"/>
        </w:rPr>
        <w:t>Бакалавриат</w:t>
      </w:r>
      <w:proofErr w:type="spellEnd"/>
    </w:p>
    <w:p w:rsidR="004E04CE" w:rsidRDefault="004E04CE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E04CE" w:rsidRDefault="004E04CE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E04CE" w:rsidRDefault="004E04CE">
      <w:pPr>
        <w:ind w:left="5" w:firstLine="0"/>
        <w:jc w:val="center"/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4E04CE" w:rsidRDefault="004E04CE">
      <w:pPr>
        <w:ind w:left="5" w:firstLine="0"/>
        <w:rPr>
          <w:b/>
          <w:color w:val="000000"/>
          <w:sz w:val="16"/>
          <w:szCs w:val="16"/>
        </w:rPr>
      </w:pPr>
    </w:p>
    <w:p w:rsidR="004E04CE" w:rsidRDefault="004E04CE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E04CE" w:rsidRDefault="004E04CE">
      <w:pPr>
        <w:ind w:left="5" w:firstLine="0"/>
        <w:jc w:val="center"/>
      </w:pPr>
      <w:r>
        <w:rPr>
          <w:color w:val="000000"/>
          <w:sz w:val="24"/>
          <w:szCs w:val="24"/>
        </w:rPr>
        <w:t>Формы обучения – очная</w:t>
      </w:r>
    </w:p>
    <w:p w:rsidR="004E04CE" w:rsidRDefault="004E04CE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4E04CE" w:rsidRDefault="004E04CE">
      <w:pPr>
        <w:ind w:left="5" w:firstLine="0"/>
        <w:jc w:val="center"/>
        <w:rPr>
          <w:b/>
          <w:color w:val="000000"/>
          <w:sz w:val="16"/>
          <w:szCs w:val="16"/>
          <w:lang w:eastAsia="en-US"/>
        </w:rPr>
      </w:pPr>
    </w:p>
    <w:p w:rsidR="004E04CE" w:rsidRDefault="004E04CE">
      <w:pPr>
        <w:ind w:firstLine="0"/>
        <w:rPr>
          <w:b/>
          <w:color w:val="000000"/>
          <w:sz w:val="28"/>
          <w:szCs w:val="28"/>
          <w:lang w:eastAsia="en-US"/>
        </w:rPr>
      </w:pPr>
    </w:p>
    <w:p w:rsidR="004E04CE" w:rsidRDefault="004E04CE">
      <w:pPr>
        <w:ind w:firstLine="0"/>
        <w:rPr>
          <w:color w:val="000000"/>
          <w:sz w:val="28"/>
          <w:szCs w:val="28"/>
          <w:lang w:eastAsia="en-US"/>
        </w:rPr>
      </w:pPr>
    </w:p>
    <w:p w:rsidR="004E04CE" w:rsidRDefault="004E04CE">
      <w:pPr>
        <w:ind w:firstLine="0"/>
        <w:jc w:val="center"/>
      </w:pPr>
      <w:r>
        <w:rPr>
          <w:sz w:val="28"/>
          <w:szCs w:val="28"/>
        </w:rPr>
        <w:t>Рязань 202</w:t>
      </w:r>
      <w:r w:rsidR="00366D3B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4E04CE" w:rsidRDefault="004E04CE">
      <w:pPr>
        <w:pStyle w:val="af1"/>
        <w:pageBreakBefore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b w:val="0"/>
          <w:i w:val="0"/>
          <w:sz w:val="28"/>
          <w:szCs w:val="28"/>
        </w:rPr>
        <w:t>сформированности</w:t>
      </w:r>
      <w:proofErr w:type="spellEnd"/>
      <w:r>
        <w:rPr>
          <w:b w:val="0"/>
          <w:i w:val="0"/>
          <w:sz w:val="28"/>
          <w:szCs w:val="28"/>
        </w:rPr>
        <w:t xml:space="preserve"> комп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тенций, приобретаемых обучающимся в соответствии с этими требованиями.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точной аттестации.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дивидуальной помощи.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</w:t>
      </w:r>
      <w:r>
        <w:rPr>
          <w:b w:val="0"/>
          <w:i w:val="0"/>
          <w:sz w:val="28"/>
          <w:szCs w:val="28"/>
        </w:rPr>
        <w:t>я</w:t>
      </w:r>
      <w:r>
        <w:rPr>
          <w:b w:val="0"/>
          <w:i w:val="0"/>
          <w:sz w:val="28"/>
          <w:szCs w:val="28"/>
        </w:rPr>
        <w:t>ется шкала оценки «зачтено – не зачтено». Количество лабораторных и пра</w:t>
      </w:r>
      <w:r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тических работ и их тематика определена рабочей программой дисциплины, утвержденной заведующим кафедрой. 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Контроль по дисциплине осуществляется проведением зачёта. </w:t>
      </w:r>
    </w:p>
    <w:p w:rsidR="004E04CE" w:rsidRDefault="004E04CE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Форма проведения зачёта – письменный ответ по тестовым вопросам и заданиям, сформулированным с учетом содержания учебной дисциплины. После выполнения письменной работы обучаемого производится ее оценка преподавателем и, при необходимости, проводится беседа с обучаемым для уточнения итоговой оценки.</w:t>
      </w:r>
    </w:p>
    <w:p w:rsidR="004E04CE" w:rsidRDefault="004E04CE">
      <w:pPr>
        <w:pStyle w:val="af1"/>
        <w:pageBreakBefore/>
        <w:shd w:val="clear" w:color="auto" w:fill="auto"/>
        <w:suppressAutoHyphens/>
        <w:spacing w:line="240" w:lineRule="auto"/>
        <w:jc w:val="center"/>
      </w:pPr>
      <w:r>
        <w:rPr>
          <w:rStyle w:val="a4"/>
          <w:b w:val="0"/>
          <w:bCs w:val="0"/>
          <w:iCs w:val="0"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4E04CE" w:rsidRDefault="004E04CE">
      <w:pPr>
        <w:pStyle w:val="af1"/>
        <w:shd w:val="clear" w:color="auto" w:fill="auto"/>
        <w:spacing w:line="240" w:lineRule="auto"/>
      </w:pPr>
    </w:p>
    <w:tbl>
      <w:tblPr>
        <w:tblW w:w="0" w:type="auto"/>
        <w:tblInd w:w="319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607"/>
        <w:gridCol w:w="4718"/>
        <w:gridCol w:w="2070"/>
        <w:gridCol w:w="1770"/>
      </w:tblGrid>
      <w:tr w:rsidR="004E04CE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Код контрол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руемой комп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Вид, метод, форма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роприятия</w:t>
            </w:r>
          </w:p>
        </w:tc>
      </w:tr>
      <w:tr w:rsidR="004E04CE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E04CE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both"/>
            </w:pPr>
            <w:r>
              <w:rPr>
                <w:rFonts w:hint="eastAsia"/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сигнальные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процесс</w:t>
            </w:r>
            <w:r>
              <w:rPr>
                <w:rFonts w:hint="eastAsia"/>
                <w:sz w:val="24"/>
                <w:szCs w:val="24"/>
              </w:rPr>
              <w:t>о</w:t>
            </w:r>
            <w:r>
              <w:rPr>
                <w:rFonts w:hint="eastAsia"/>
                <w:sz w:val="24"/>
                <w:szCs w:val="24"/>
              </w:rPr>
              <w:t>ры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 w:rsidP="00FA603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FA6035">
              <w:rPr>
                <w:rFonts w:eastAsia="Arial Unicode MS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E04CE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both"/>
            </w:pPr>
            <w:r>
              <w:rPr>
                <w:rFonts w:hint="eastAsia"/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генерации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эхо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FA6035">
              <w:rPr>
                <w:rFonts w:eastAsia="Arial Unicode MS"/>
                <w:color w:val="000000"/>
                <w:sz w:val="24"/>
                <w:szCs w:val="24"/>
              </w:rPr>
              <w:t>2.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E04CE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both"/>
            </w:pPr>
            <w:r>
              <w:rPr>
                <w:rFonts w:hint="eastAsia"/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цифровой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фильтр</w:t>
            </w:r>
            <w:r>
              <w:rPr>
                <w:rFonts w:hint="eastAsia"/>
                <w:sz w:val="24"/>
                <w:szCs w:val="24"/>
              </w:rPr>
              <w:t>а</w:t>
            </w:r>
            <w:r>
              <w:rPr>
                <w:rFonts w:hint="eastAsia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сигнала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FA6035">
              <w:rPr>
                <w:rFonts w:eastAsia="Arial Unicode MS"/>
                <w:color w:val="000000"/>
                <w:sz w:val="24"/>
                <w:szCs w:val="24"/>
              </w:rPr>
              <w:t>2.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E04CE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both"/>
            </w:pPr>
            <w:r>
              <w:rPr>
                <w:rFonts w:hint="eastAsia"/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анализа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спектра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FA6035">
              <w:rPr>
                <w:rFonts w:eastAsia="Arial Unicode MS"/>
                <w:color w:val="000000"/>
                <w:sz w:val="24"/>
                <w:szCs w:val="24"/>
              </w:rPr>
              <w:t>2.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CE" w:rsidRDefault="004E04CE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</w:tbl>
    <w:p w:rsidR="004E04CE" w:rsidRDefault="004E04CE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</w:pPr>
      <w:r>
        <w:rPr>
          <w:szCs w:val="28"/>
        </w:rPr>
        <w:t>Критерии оценивания компетенций (результатов)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1) Уровень усвоения материала, предусмотренного программой.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2) Умение анализировать материал, устанавливать причинно-следственные связи.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3) Качество ответа на вопросы: полнота, аргументированность, убежденность, логичность.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4) 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5) Использование дополнительной литературы при подготовке 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ветов.</w:t>
      </w:r>
    </w:p>
    <w:p w:rsidR="004E04CE" w:rsidRDefault="004E04CE">
      <w:pPr>
        <w:pStyle w:val="af1"/>
        <w:spacing w:line="240" w:lineRule="auto"/>
        <w:jc w:val="both"/>
      </w:pP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Уровень освоения и </w:t>
      </w:r>
      <w:proofErr w:type="spellStart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сформированности</w:t>
      </w:r>
      <w:proofErr w:type="spellEnd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знаний, умений и навыков по дисциплине оценивается в форме бальной отметки: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Отлично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всестороннее,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мании, изложении и использовании учебно-программного материала.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Хорошо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казавшим систематический характер знаний по дисциплине и спосо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б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ным к их самостоятельному пополнению и обновлению в ходе дальне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й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шей учебной работы и профессиональной деятельности.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lastRenderedPageBreak/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Удовлетворительно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знания основного учебно-программного материала в объеме, необходимом для дальнейшей учебы и предстоящей работы по специальности, справля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ю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щийся с выполнением заданий, предусмотренных программой, знакомый с основной литературой, рекомендованной программой. Как правило, оце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ка «удовлетворительно» выставляется студентам, допустившим п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грешности в ответе на экзамене и при выполнении экзаменационных з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даний, но обладающим необходимыми знаниями для их устранения под руководством преподавателя.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Неудовлетворительно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показавший пр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белы в знаниях основного учебно-программного материала, допустивш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му принципиальные ошибки в выполнении предусмотренных программой заданий. Как правило, оценка «неудовлетворительно» ставится студе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там, которые не могут продолжить обучение или приступить к профе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сиональной деятельности по окончании вуза без дополнительных зан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я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тий по соответствующей дисциплине, в том числе при невыполнении учебного графика в части выполнения и сдачи лабораторных работ.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тематизированные знания, владеет приемами рассуждения и сопоста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Обязательным условием выставленной оценки является правильная речь в быстром или умеренном темпе. Дополнительным условием пол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4E04CE" w:rsidRDefault="004E04CE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 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не справи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ся с 50% вопросов и заданий билета, в ответах на другие вопросы допу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4E04CE" w:rsidRDefault="004E04CE">
      <w:pPr>
        <w:pStyle w:val="af1"/>
        <w:spacing w:line="240" w:lineRule="auto"/>
        <w:jc w:val="both"/>
      </w:pPr>
    </w:p>
    <w:p w:rsidR="004E04CE" w:rsidRDefault="004E04CE">
      <w:pPr>
        <w:ind w:firstLine="0"/>
        <w:jc w:val="center"/>
      </w:pPr>
      <w:r>
        <w:rPr>
          <w:b/>
          <w:sz w:val="28"/>
          <w:szCs w:val="28"/>
        </w:rPr>
        <w:t>Вопросы к зачету по дисциплине «Обработка сигналов на ЦСП»</w:t>
      </w:r>
    </w:p>
    <w:p w:rsidR="004E04CE" w:rsidRDefault="004E04CE">
      <w:pPr>
        <w:ind w:firstLine="0"/>
        <w:rPr>
          <w:b/>
          <w:sz w:val="28"/>
          <w:szCs w:val="24"/>
        </w:rPr>
      </w:pPr>
    </w:p>
    <w:p w:rsidR="004E04CE" w:rsidRDefault="004E04CE">
      <w:pPr>
        <w:ind w:left="567" w:hanging="567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Что такое сигнал; обработка сигналов; цифровая обработка сигналов?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Назовите компоненты вычислительной машины в соответствии с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тектурой фон Неймана.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 каких годах вычислительные машины становятся полностью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тронными, и формируется I-е поколение ЭВМ?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Изобретение какого элемента позволило перейти от ЭВМ I-го к ЭВМ II-го поколения? В каких годах это произошло?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Какое изобретение и в каких годах дало начало ЭВМ III-го поколения?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Что гласит закон Мура?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Какое изобретение и в каких годах дало начало IV-у поколению ЭВМ?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Поясните, что такое и какими основными отличительными чертами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ладают следующие устройства: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микропроцессоры общего назначения;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микроконтроллеры;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цифровые сигнальные процессоры;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ПЛИС;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сигнальные контроллеры;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акселераторы обработки данных;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ASIC;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SoC</w:t>
      </w:r>
      <w:proofErr w:type="spellEnd"/>
      <w:r>
        <w:rPr>
          <w:sz w:val="28"/>
          <w:szCs w:val="28"/>
        </w:rPr>
        <w:t>;</w:t>
      </w:r>
    </w:p>
    <w:p w:rsidR="004E04CE" w:rsidRDefault="004E04CE">
      <w:pPr>
        <w:ind w:left="567" w:firstLine="426"/>
      </w:pPr>
      <w:r>
        <w:rPr>
          <w:sz w:val="28"/>
          <w:szCs w:val="28"/>
        </w:rPr>
        <w:t>- GPU.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Дайте определение цифрового сигнального процессора.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Приведите три аббревиатуры, обозначающие цифровые сигнальные процессоры.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Что такое обработка в реальном масштабе времени?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Назовите основные отличия сигнальных процессоров от других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ройств, способных решать задачи цифровой обработки сигналов.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Запишите условие обработки сигнала в реальном масштабе времени при обработке сигнала по отсчетам.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Какая основная математическая операция лежит в основе построения архитектур сигнальных процессоров? Почему?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Зарисуйте классическую архитектуру цифрового сигнального процесс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Какие задачи возлагаются на вычислительные блоки?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Зачем нужен программный автомат?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Каково назначение памяти в составе ЦСП?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Что такое периферийные устройства?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Решите задачу (приводится пример задачи. Конкретные условия и числа задаются при опросе). Пусть частота дискретизации входного сигнала составляет </w:t>
      </w:r>
      <w:proofErr w:type="spellStart"/>
      <w:r>
        <w:rPr>
          <w:sz w:val="28"/>
          <w:szCs w:val="28"/>
        </w:rPr>
        <w:t>Fд</w:t>
      </w:r>
      <w:proofErr w:type="spellEnd"/>
      <w:r>
        <w:rPr>
          <w:sz w:val="28"/>
          <w:szCs w:val="28"/>
        </w:rPr>
        <w:t xml:space="preserve">. Процессор реализует КИХ-фильтр порядка N, требующий </w:t>
      </w:r>
      <w:r>
        <w:rPr>
          <w:sz w:val="28"/>
          <w:szCs w:val="28"/>
        </w:rPr>
        <w:lastRenderedPageBreak/>
        <w:t>выполнения N операций умножения с накоплением на один отсчет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нала. Процессор способен осуществлять одну операцию умножения с накоплением за один такт. Какова должна быть минимальная тактовая частота процессора, чтобы он успевал работать в реальном масштабе времени?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Назовите основные черты классического ЦСП, отличающего его от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более современных моделей.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Чем улучшенный классический процессор отличается от классической архитектуры?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Назовите основные черты процессоров VLIW.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Назовите основные черты </w:t>
      </w:r>
      <w:proofErr w:type="spellStart"/>
      <w:r>
        <w:rPr>
          <w:sz w:val="28"/>
          <w:szCs w:val="28"/>
        </w:rPr>
        <w:t>суперскалярных</w:t>
      </w:r>
      <w:proofErr w:type="spellEnd"/>
      <w:r>
        <w:rPr>
          <w:sz w:val="28"/>
          <w:szCs w:val="28"/>
        </w:rPr>
        <w:t xml:space="preserve"> процессоров.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Запишите примеры представления чисел в форматах с фиксированной и плавающей точкой в десятичной системе счисления.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Поясните термин SISD-архитектура процессора.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Поясните термин SIMD-архитектура процессора.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Поясните термин MIMD-архитектура процессора.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Поясните термины одноядерные и многоядерные ЦСП.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Что такое гомогенные и гетерогенные архитектуры ЦСП?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Поясните понятие системы на кристалле.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 xml:space="preserve">Назовите любые 3 семейства ЦСП фирмы </w:t>
      </w:r>
      <w:proofErr w:type="spellStart"/>
      <w:r>
        <w:rPr>
          <w:sz w:val="28"/>
          <w:szCs w:val="28"/>
        </w:rPr>
        <w:t>Texas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Instruments</w:t>
      </w:r>
      <w:proofErr w:type="spellEnd"/>
      <w:r>
        <w:rPr>
          <w:sz w:val="28"/>
          <w:szCs w:val="28"/>
        </w:rPr>
        <w:t>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Назовите любые 3 семейства ЦСП фирмы </w:t>
      </w:r>
      <w:proofErr w:type="spellStart"/>
      <w:r>
        <w:rPr>
          <w:sz w:val="28"/>
          <w:szCs w:val="28"/>
        </w:rPr>
        <w:t>Analog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Devices</w:t>
      </w:r>
      <w:proofErr w:type="spellEnd"/>
      <w:r>
        <w:rPr>
          <w:sz w:val="28"/>
          <w:szCs w:val="28"/>
        </w:rPr>
        <w:t>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Назовите любые две отечественные фирмы, производящие ЦСП.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Расшифруйте понятия MMACS, MIPS и MFLOPS.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Расшифруйте понятие  «</w:t>
      </w:r>
      <w:proofErr w:type="spellStart"/>
      <w:r>
        <w:rPr>
          <w:sz w:val="28"/>
          <w:szCs w:val="28"/>
        </w:rPr>
        <w:t>Benchmarks</w:t>
      </w:r>
      <w:proofErr w:type="spellEnd"/>
      <w:r>
        <w:rPr>
          <w:sz w:val="28"/>
          <w:szCs w:val="28"/>
        </w:rPr>
        <w:t>».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Какую роль при выборе процессора играет его производитель?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Перечислите основные достоинства и недостатки процессоров с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и плавающей точкой.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>Какую роль при выборе ЦСП играют периферийные устройства?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Какое значение для выбора ЦСП имеет объем его внутренней памяти?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>Какое значение для выбора ЦСП имеют габариты устройства и диапазон рабочих температур?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Что означает техническая поддержка и какую роль она играет при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 ЦСП?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Какое значение для выбора ЦСП имеет разрядность представления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ных? Назовите наиболее </w:t>
      </w:r>
      <w:proofErr w:type="spellStart"/>
      <w:r>
        <w:rPr>
          <w:sz w:val="28"/>
          <w:szCs w:val="28"/>
        </w:rPr>
        <w:t>употребимые</w:t>
      </w:r>
      <w:proofErr w:type="spellEnd"/>
      <w:r>
        <w:rPr>
          <w:sz w:val="28"/>
          <w:szCs w:val="28"/>
        </w:rPr>
        <w:t xml:space="preserve"> значения разрядности ЦСП.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Какое значение для выбора ЦСП имеет его энергопотребление?</w:t>
      </w:r>
    </w:p>
    <w:p w:rsidR="004E04CE" w:rsidRDefault="004E04CE">
      <w:pPr>
        <w:ind w:left="567" w:hanging="567"/>
      </w:pPr>
      <w:r>
        <w:rPr>
          <w:sz w:val="28"/>
          <w:szCs w:val="28"/>
        </w:rPr>
        <w:lastRenderedPageBreak/>
        <w:t>45.</w:t>
      </w:r>
      <w:r>
        <w:rPr>
          <w:sz w:val="28"/>
          <w:szCs w:val="28"/>
        </w:rPr>
        <w:tab/>
        <w:t>Что входит в состав операционного ядра?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>Какие функции выполняет умножитель?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Что такое параллелизм на уровне частей слова данных? Чего он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достичь?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Всегда ли позволяет распараллеливание операций, например, на уровне частей слов данных увеличить быстродействие процессора?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Какие уровни распараллеливания операций вы можете назвать?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Какие функции выполняет АЛУ?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>Что такое арифметический и логический сдвиги?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 xml:space="preserve">Какие функции выполняет </w:t>
      </w:r>
      <w:proofErr w:type="spellStart"/>
      <w:r>
        <w:rPr>
          <w:sz w:val="28"/>
          <w:szCs w:val="28"/>
        </w:rPr>
        <w:t>сдвигатель</w:t>
      </w:r>
      <w:proofErr w:type="spellEnd"/>
      <w:r>
        <w:rPr>
          <w:sz w:val="28"/>
          <w:szCs w:val="28"/>
        </w:rPr>
        <w:t>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>Почему операция сдвига является необходимой в процессе вычислений?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>Какие функции выполняют генераторы адреса данных?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>Зачем нужна шина адреса? Зачем нужна шина данных?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Каково назначение регистров в составе операционного ядра ЦСП?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>Что такое регистровый файл?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Каково назначение программного автомата?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  <w:t xml:space="preserve">Чем программный автомат </w:t>
      </w:r>
      <w:proofErr w:type="spellStart"/>
      <w:r>
        <w:rPr>
          <w:sz w:val="28"/>
          <w:szCs w:val="28"/>
        </w:rPr>
        <w:t>суперскалярного</w:t>
      </w:r>
      <w:proofErr w:type="spellEnd"/>
      <w:r>
        <w:rPr>
          <w:sz w:val="28"/>
          <w:szCs w:val="28"/>
        </w:rPr>
        <w:t xml:space="preserve"> процессора отличается от программного автомата классического ЦСП?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 xml:space="preserve">Каковы достоинства VLIW-архитектуры ЦСП перед </w:t>
      </w:r>
      <w:proofErr w:type="spellStart"/>
      <w:r>
        <w:rPr>
          <w:sz w:val="28"/>
          <w:szCs w:val="28"/>
        </w:rPr>
        <w:t>суперскалярным</w:t>
      </w:r>
      <w:proofErr w:type="spellEnd"/>
      <w:r>
        <w:rPr>
          <w:sz w:val="28"/>
          <w:szCs w:val="28"/>
        </w:rPr>
        <w:t xml:space="preserve"> процессором с точки зрения программного автомата?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>Какие преимущества дает применение конвейерного выполнения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>Что такое простой командного конвейера?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>Каковы недостатки применения конвейерного выполнения команд?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Что такое ветвления и почему программный автомат сигнальных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цессоров должен иметь средства их аппаратной поддержки?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>Приведите примеры ветвлений.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>Что такое цикл с нулевыми издержками (</w:t>
      </w:r>
      <w:proofErr w:type="spellStart"/>
      <w:r>
        <w:rPr>
          <w:sz w:val="28"/>
          <w:szCs w:val="28"/>
        </w:rPr>
        <w:t>zero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overhead</w:t>
      </w:r>
      <w:proofErr w:type="spellEnd"/>
      <w:r>
        <w:rPr>
          <w:sz w:val="28"/>
          <w:szCs w:val="28"/>
        </w:rPr>
        <w:t>)?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  <w:t>Для каких целей в составе ЦСП используется память?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  <w:t>Почему архитектура памяти имеет большое значение для общей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водительности ЦСП?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>Зарисуйте фон-неймановскую архитектуру памяти.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  <w:t>Зарисуйте гарвардскую архитектуру памяти.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71.</w:t>
      </w:r>
      <w:r>
        <w:rPr>
          <w:sz w:val="28"/>
          <w:szCs w:val="28"/>
        </w:rPr>
        <w:tab/>
        <w:t xml:space="preserve">Чем память с множественным доступом отличается от </w:t>
      </w:r>
      <w:proofErr w:type="spellStart"/>
      <w:r>
        <w:rPr>
          <w:sz w:val="28"/>
          <w:szCs w:val="28"/>
        </w:rPr>
        <w:t>многопортовой</w:t>
      </w:r>
      <w:proofErr w:type="spellEnd"/>
      <w:r>
        <w:rPr>
          <w:sz w:val="28"/>
          <w:szCs w:val="28"/>
        </w:rPr>
        <w:t xml:space="preserve"> памяти?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72.</w:t>
      </w:r>
      <w:r>
        <w:rPr>
          <w:sz w:val="28"/>
          <w:szCs w:val="28"/>
        </w:rPr>
        <w:tab/>
        <w:t>Что такое кэш-память?</w:t>
      </w:r>
    </w:p>
    <w:p w:rsidR="004E04CE" w:rsidRDefault="004E04CE">
      <w:pPr>
        <w:ind w:left="567" w:hanging="567"/>
      </w:pPr>
      <w:r>
        <w:rPr>
          <w:sz w:val="28"/>
          <w:szCs w:val="28"/>
        </w:rPr>
        <w:lastRenderedPageBreak/>
        <w:t>73.</w:t>
      </w:r>
      <w:r>
        <w:rPr>
          <w:sz w:val="28"/>
          <w:szCs w:val="28"/>
        </w:rPr>
        <w:tab/>
        <w:t>Каковы две основные цели применения кэш-памяти?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74.</w:t>
      </w:r>
      <w:r>
        <w:rPr>
          <w:sz w:val="28"/>
          <w:szCs w:val="28"/>
        </w:rPr>
        <w:tab/>
        <w:t>За счет чего наличие кэш памяти позволяет выполнять 3 доступа в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мять за такт?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75.</w:t>
      </w:r>
      <w:r>
        <w:rPr>
          <w:sz w:val="28"/>
          <w:szCs w:val="28"/>
        </w:rPr>
        <w:tab/>
        <w:t>Каков принцип работы кэш-памяти?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76.</w:t>
      </w:r>
      <w:r>
        <w:rPr>
          <w:sz w:val="28"/>
          <w:szCs w:val="28"/>
        </w:rPr>
        <w:tab/>
        <w:t xml:space="preserve">В каких случаях </w:t>
      </w:r>
      <w:proofErr w:type="spellStart"/>
      <w:r>
        <w:rPr>
          <w:sz w:val="28"/>
          <w:szCs w:val="28"/>
        </w:rPr>
        <w:t>примение</w:t>
      </w:r>
      <w:proofErr w:type="spellEnd"/>
      <w:r>
        <w:rPr>
          <w:sz w:val="28"/>
          <w:szCs w:val="28"/>
        </w:rPr>
        <w:t xml:space="preserve"> кэш-памяти не имеет смысла?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77.</w:t>
      </w:r>
      <w:r>
        <w:rPr>
          <w:sz w:val="28"/>
          <w:szCs w:val="28"/>
        </w:rPr>
        <w:tab/>
        <w:t>Зарисуйте иерархическую архитектуру памяти.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78.</w:t>
      </w:r>
      <w:r>
        <w:rPr>
          <w:sz w:val="28"/>
          <w:szCs w:val="28"/>
        </w:rPr>
        <w:tab/>
        <w:t>Что означают уровни памяти L1, L2, L3?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  <w:t>Каково назначение периферийных устройств в составе цифрового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нального процессора?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  <w:t>Назовите основные особенности последовательного порта.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81.</w:t>
      </w:r>
      <w:r>
        <w:rPr>
          <w:sz w:val="28"/>
          <w:szCs w:val="28"/>
        </w:rPr>
        <w:tab/>
        <w:t>Назовите устройства, для связи с которыми обычно используют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довательный порт.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82.</w:t>
      </w:r>
      <w:r>
        <w:rPr>
          <w:sz w:val="28"/>
          <w:szCs w:val="28"/>
        </w:rPr>
        <w:tab/>
        <w:t>Что такое типовой набор периферии и специализированные перифери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ные устройства?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83.</w:t>
      </w:r>
      <w:r>
        <w:rPr>
          <w:sz w:val="28"/>
          <w:szCs w:val="28"/>
        </w:rPr>
        <w:tab/>
        <w:t>Каковы особенности параллельного порта? Для каких целей обычно применяется параллельный порт?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  <w:t>Назовите особенности использования ввода-вывода общего назначения.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  <w:t>Для каких целей в составе ЦСП используются таймеры?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86.</w:t>
      </w:r>
      <w:r>
        <w:rPr>
          <w:sz w:val="28"/>
          <w:szCs w:val="28"/>
        </w:rPr>
        <w:tab/>
        <w:t>Что такое хост-порт и для чего он применяется?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  <w:t>В каких системах и для чего применяются link-порты?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  <w:t>Зачем в составе ЦСП применяется контроллер DMA?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  <w:t>К чему бы привело отсутствие в составе процессора контроллера DMA?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  <w:t>Для чего применяется порт JTAG?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91.</w:t>
      </w:r>
      <w:r>
        <w:rPr>
          <w:sz w:val="28"/>
          <w:szCs w:val="28"/>
        </w:rPr>
        <w:tab/>
        <w:t>Что представляет из себя язык программирования АССЕМБЛЕР?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92.</w:t>
      </w:r>
      <w:r>
        <w:rPr>
          <w:sz w:val="28"/>
          <w:szCs w:val="28"/>
        </w:rPr>
        <w:tab/>
        <w:t>Чем отличаются алгебраический и мнемонический синтаксис ассембл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  <w:t>Приведите 3 любых примера ассемблерных команд и расшифруйте их значение.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94.</w:t>
      </w:r>
      <w:r>
        <w:rPr>
          <w:sz w:val="28"/>
          <w:szCs w:val="28"/>
        </w:rPr>
        <w:tab/>
        <w:t xml:space="preserve">Каковы достоинства и недостатки программирования на </w:t>
      </w:r>
      <w:proofErr w:type="spellStart"/>
      <w:r>
        <w:rPr>
          <w:sz w:val="28"/>
          <w:szCs w:val="28"/>
        </w:rPr>
        <w:t>АССЕМБЛЕРе</w:t>
      </w:r>
      <w:proofErr w:type="spellEnd"/>
      <w:r>
        <w:rPr>
          <w:sz w:val="28"/>
          <w:szCs w:val="28"/>
        </w:rPr>
        <w:t>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95.</w:t>
      </w:r>
      <w:r>
        <w:rPr>
          <w:sz w:val="28"/>
          <w:szCs w:val="28"/>
        </w:rPr>
        <w:tab/>
        <w:t>Каковы достоинства и недостатки программирования на языке Си?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96.</w:t>
      </w:r>
      <w:r>
        <w:rPr>
          <w:sz w:val="28"/>
          <w:szCs w:val="28"/>
        </w:rPr>
        <w:tab/>
        <w:t>Перечислите этапы разработки программного обеспечения встраива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вычислительных систем.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97.</w:t>
      </w:r>
      <w:r>
        <w:rPr>
          <w:sz w:val="28"/>
          <w:szCs w:val="28"/>
        </w:rPr>
        <w:tab/>
        <w:t>Что означает термин «инструментальные средства разработки»?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98.</w:t>
      </w:r>
      <w:r>
        <w:rPr>
          <w:sz w:val="28"/>
          <w:szCs w:val="28"/>
        </w:rPr>
        <w:tab/>
        <w:t>Для каких целей служит среда разработки? Почему она называется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тегрированной?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99.</w:t>
      </w:r>
      <w:r>
        <w:rPr>
          <w:sz w:val="28"/>
          <w:szCs w:val="28"/>
        </w:rPr>
        <w:tab/>
        <w:t>Что такое симулятор?</w:t>
      </w:r>
    </w:p>
    <w:p w:rsidR="004E04CE" w:rsidRDefault="004E04CE">
      <w:pPr>
        <w:ind w:left="567" w:hanging="567"/>
      </w:pPr>
      <w:r>
        <w:rPr>
          <w:sz w:val="28"/>
          <w:szCs w:val="28"/>
        </w:rPr>
        <w:lastRenderedPageBreak/>
        <w:t>100.</w:t>
      </w:r>
      <w:r>
        <w:rPr>
          <w:sz w:val="28"/>
          <w:szCs w:val="28"/>
        </w:rPr>
        <w:tab/>
        <w:t>Что такое эмулятор?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101.</w:t>
      </w:r>
      <w:r>
        <w:rPr>
          <w:sz w:val="28"/>
          <w:szCs w:val="28"/>
        </w:rPr>
        <w:tab/>
        <w:t>Что из себя представляют отладочные платы?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102.</w:t>
      </w:r>
      <w:r>
        <w:rPr>
          <w:sz w:val="28"/>
          <w:szCs w:val="28"/>
        </w:rPr>
        <w:tab/>
        <w:t>Что такое программный набор разработчика?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103.</w:t>
      </w:r>
      <w:r>
        <w:rPr>
          <w:sz w:val="28"/>
          <w:szCs w:val="28"/>
        </w:rPr>
        <w:tab/>
        <w:t>Что такое библиотека поддержки кристалла и библиотека поддержки платформы?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104.</w:t>
      </w:r>
      <w:r>
        <w:rPr>
          <w:sz w:val="28"/>
          <w:szCs w:val="28"/>
        </w:rPr>
        <w:tab/>
        <w:t>Какие основные задачи решают операционные системы реального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105.</w:t>
      </w:r>
      <w:r>
        <w:rPr>
          <w:sz w:val="28"/>
          <w:szCs w:val="28"/>
        </w:rPr>
        <w:tab/>
        <w:t>Чем отличаются операционные системы реального времени от операц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систем, используемых на процессорах общего назначения?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106.</w:t>
      </w:r>
      <w:r>
        <w:rPr>
          <w:sz w:val="28"/>
          <w:szCs w:val="28"/>
        </w:rPr>
        <w:tab/>
        <w:t>Что такое оптимизация?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107.</w:t>
      </w:r>
      <w:r>
        <w:rPr>
          <w:sz w:val="28"/>
          <w:szCs w:val="28"/>
        </w:rPr>
        <w:tab/>
        <w:t>Назовите основные критерии оптимизации и поясните их значение.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108.</w:t>
      </w:r>
      <w:r>
        <w:rPr>
          <w:sz w:val="28"/>
          <w:szCs w:val="28"/>
        </w:rPr>
        <w:tab/>
        <w:t>Какова цель оптимизации?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109.</w:t>
      </w:r>
      <w:r>
        <w:rPr>
          <w:sz w:val="28"/>
          <w:szCs w:val="28"/>
        </w:rPr>
        <w:tab/>
        <w:t>Что такое низкоуровневая оптимизация?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110.</w:t>
      </w:r>
      <w:r>
        <w:rPr>
          <w:sz w:val="28"/>
          <w:szCs w:val="28"/>
        </w:rPr>
        <w:tab/>
        <w:t>Что такое алгоритмическая оптимизация?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111.</w:t>
      </w:r>
      <w:r>
        <w:rPr>
          <w:sz w:val="28"/>
          <w:szCs w:val="28"/>
        </w:rPr>
        <w:tab/>
        <w:t>Что такое оптимизация на системном уровне?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112.</w:t>
      </w:r>
      <w:r>
        <w:rPr>
          <w:sz w:val="28"/>
          <w:szCs w:val="28"/>
        </w:rPr>
        <w:tab/>
        <w:t>Что такое автоматическая оптимизация?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113.</w:t>
      </w:r>
      <w:r>
        <w:rPr>
          <w:sz w:val="28"/>
          <w:szCs w:val="28"/>
        </w:rPr>
        <w:tab/>
        <w:t>Как измеряется время выполнения заданных фрагментов кода?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114.</w:t>
      </w:r>
      <w:r>
        <w:rPr>
          <w:sz w:val="28"/>
          <w:szCs w:val="28"/>
        </w:rPr>
        <w:tab/>
        <w:t xml:space="preserve">Поясните смысл использования ключевого слова </w:t>
      </w:r>
      <w:proofErr w:type="spellStart"/>
      <w:r>
        <w:rPr>
          <w:sz w:val="28"/>
          <w:szCs w:val="28"/>
        </w:rPr>
        <w:t>restrict</w:t>
      </w:r>
      <w:proofErr w:type="spellEnd"/>
      <w:r>
        <w:rPr>
          <w:sz w:val="28"/>
          <w:szCs w:val="28"/>
        </w:rPr>
        <w:t>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115.</w:t>
      </w:r>
      <w:r>
        <w:rPr>
          <w:sz w:val="28"/>
          <w:szCs w:val="28"/>
        </w:rPr>
        <w:tab/>
        <w:t>Поясните смысл использования директивы компилятору #</w:t>
      </w:r>
      <w:proofErr w:type="spellStart"/>
      <w:r>
        <w:rPr>
          <w:sz w:val="28"/>
          <w:szCs w:val="28"/>
        </w:rPr>
        <w:t>pragma</w:t>
      </w:r>
      <w:proofErr w:type="spellEnd"/>
      <w:r>
        <w:rPr>
          <w:sz w:val="28"/>
          <w:szCs w:val="28"/>
        </w:rPr>
        <w:t xml:space="preserve"> MUST_ITERATE.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116.</w:t>
      </w:r>
      <w:r>
        <w:rPr>
          <w:sz w:val="28"/>
          <w:szCs w:val="28"/>
        </w:rPr>
        <w:tab/>
        <w:t xml:space="preserve">Что такое встроенные средства </w:t>
      </w:r>
      <w:proofErr w:type="spellStart"/>
      <w:r>
        <w:rPr>
          <w:sz w:val="28"/>
          <w:szCs w:val="28"/>
        </w:rPr>
        <w:t>intrinsics</w:t>
      </w:r>
      <w:proofErr w:type="spellEnd"/>
      <w:r>
        <w:rPr>
          <w:sz w:val="28"/>
          <w:szCs w:val="28"/>
        </w:rPr>
        <w:t>?</w:t>
      </w:r>
    </w:p>
    <w:p w:rsidR="004E04CE" w:rsidRDefault="004E04CE">
      <w:pPr>
        <w:ind w:left="567" w:hanging="567"/>
      </w:pPr>
      <w:r>
        <w:rPr>
          <w:sz w:val="28"/>
          <w:szCs w:val="28"/>
        </w:rPr>
        <w:t>117.</w:t>
      </w:r>
      <w:r>
        <w:rPr>
          <w:sz w:val="28"/>
          <w:szCs w:val="28"/>
        </w:rPr>
        <w:tab/>
        <w:t>Поясните смысл применения библиотек типовых функций ЦОС</w:t>
      </w:r>
    </w:p>
    <w:p w:rsidR="004E04CE" w:rsidRDefault="004E04CE">
      <w:pPr>
        <w:tabs>
          <w:tab w:val="left" w:pos="1138"/>
        </w:tabs>
        <w:spacing w:before="170" w:after="170"/>
        <w:jc w:val="center"/>
      </w:pPr>
      <w:r>
        <w:rPr>
          <w:b/>
          <w:sz w:val="28"/>
          <w:szCs w:val="28"/>
        </w:rPr>
        <w:t>Перечень лабораторных работ и вопросов для контроля</w:t>
      </w:r>
    </w:p>
    <w:p w:rsidR="004E04CE" w:rsidRDefault="004E04CE">
      <w:r>
        <w:rPr>
          <w:sz w:val="28"/>
          <w:szCs w:val="28"/>
        </w:rPr>
        <w:t>Лабораторная работа № 1 «Разработка устройства генерации эхо-сигналов»</w:t>
      </w:r>
    </w:p>
    <w:p w:rsidR="004E04CE" w:rsidRDefault="004E04CE">
      <w:pPr>
        <w:rPr>
          <w:sz w:val="28"/>
          <w:szCs w:val="28"/>
        </w:rPr>
      </w:pPr>
    </w:p>
    <w:p w:rsidR="004E04CE" w:rsidRDefault="004E04CE">
      <w:pPr>
        <w:tabs>
          <w:tab w:val="left" w:pos="540"/>
        </w:tabs>
        <w:jc w:val="center"/>
      </w:pPr>
      <w:r>
        <w:rPr>
          <w:b/>
          <w:sz w:val="28"/>
          <w:szCs w:val="28"/>
        </w:rPr>
        <w:t>Контрольные вопросы</w:t>
      </w:r>
    </w:p>
    <w:p w:rsidR="004E04CE" w:rsidRDefault="004E04C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Постановка задачи формирования эха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 xml:space="preserve">2. Математическая модель обработки сигнала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3. Программа на Си до оптимизации: уметь объяснять все строки и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 xml:space="preserve">3. Программа на ассемблере до оптимизации: уметь объяснять основные команды; косвенную адресацию.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4. Заполненная схема работы процессора: объяснение схемы; знать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ные компоненты ЦСП - вычислительные блоки, регистры, память,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граммный автомат, периферия – знать их назначение; знать состав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числительных блоков процессора TMS320C6748.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5. Время обработки и объем памяти до оптимизации; проверка условия работы в реальном масштабе времени. Знать характеристики ЦСП TMS320C6748 – объем памяти, тактовую частоту; уметь объяснять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чет.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6. Программа на Си после оптимизации: уметь объяснять текст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мы; цель оптимизации; уметь объяснять принцип применения циклич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буферизации.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7. Время обработки после оптимизации и проверка условия работы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альном масштабе времени: уметь объяснять расчет.</w:t>
      </w:r>
    </w:p>
    <w:p w:rsidR="004E04CE" w:rsidRDefault="004E04CE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</w:p>
    <w:p w:rsidR="004E04CE" w:rsidRDefault="004E04CE">
      <w:r>
        <w:rPr>
          <w:sz w:val="28"/>
          <w:szCs w:val="28"/>
        </w:rPr>
        <w:t>Лабораторная работа №2 «Разработка устройства цифровой фильтр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сигнала»</w:t>
      </w:r>
    </w:p>
    <w:p w:rsidR="004E04CE" w:rsidRDefault="004E04CE">
      <w:pPr>
        <w:rPr>
          <w:b/>
          <w:sz w:val="28"/>
          <w:szCs w:val="28"/>
        </w:rPr>
      </w:pPr>
    </w:p>
    <w:p w:rsidR="004E04CE" w:rsidRDefault="004E04CE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4E04CE" w:rsidRDefault="004E04CE">
      <w:pPr>
        <w:rPr>
          <w:b/>
          <w:sz w:val="28"/>
          <w:szCs w:val="28"/>
        </w:rPr>
      </w:pP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Постановка задачи цифровой фильтрации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 xml:space="preserve">2. Математическая модель обработки сигнала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3. Программа на Си до оптимизации: уметь объяснять все строки и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4. Уметь пояснять графики: входной и выходной сигналы; характеристики фильтра во временной и частотной области. Уметь доказать по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кам, что фильтр работает корректно.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 xml:space="preserve">5. Программа на ассемблере до оптимизации: уметь объяснять основные команды; косвенную адресацию.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6. Заполненная схема работы процессора: объяснение схемы; знать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компоненты ЦСП - вычислительные блоки, регистры, память,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граммный автомат, периферия – знать их назначение; знать состав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числительных блоков процессора TMS320C6748.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7. Время обработки и объем памяти до оптимизации; проверка условия работы в реальном масштабе времени. Знать характеристики ЦСП TMS320C6748 – объем памяти, тактовую частоту; уметь объяснять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чет.</w:t>
      </w:r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E04CE" w:rsidRDefault="004E04CE">
      <w:pPr>
        <w:jc w:val="both"/>
      </w:pPr>
      <w:r>
        <w:rPr>
          <w:sz w:val="28"/>
          <w:szCs w:val="28"/>
        </w:rPr>
        <w:t>Лабораторная работа №3 «Оптимизация устройства цифровой филь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сигнала с применением циклической адресации»</w:t>
      </w:r>
    </w:p>
    <w:p w:rsidR="004E04CE" w:rsidRDefault="004E04CE">
      <w:pPr>
        <w:rPr>
          <w:b/>
          <w:sz w:val="28"/>
          <w:szCs w:val="28"/>
        </w:rPr>
      </w:pPr>
    </w:p>
    <w:p w:rsidR="004E04CE" w:rsidRDefault="004E04CE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4E04CE" w:rsidRDefault="004E04CE">
      <w:pPr>
        <w:rPr>
          <w:b/>
          <w:sz w:val="28"/>
          <w:szCs w:val="28"/>
        </w:rPr>
      </w:pP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Понимание задачи оптимизации программного обеспечения.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Понимание основных приемов оптимизации циклов: разворачивания циклов и программной конвейеризации.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Уровни автоматической оптимизации.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Пояснение «обратной связи» компилятора при оптимизации циклич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структур кодов.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Циклическая адресация.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Использование двойного циклического буфера, как альтернативы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лической адресации: достоинства и недостатки.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Программа на Си после оптимизации: уметь объяснять текст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и использованный прием оптимизации.</w:t>
      </w:r>
    </w:p>
    <w:p w:rsidR="004E04CE" w:rsidRDefault="004E04CE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Время обработки после оптимизации и проверка условия работы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альном масштабе времени: уметь объяснять расчет.</w:t>
      </w:r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8"/>
          <w:szCs w:val="28"/>
        </w:rPr>
        <w:t>Лабораторная работа №4 «Разработка устройства анализа спектра»</w:t>
      </w:r>
    </w:p>
    <w:p w:rsidR="004E04CE" w:rsidRDefault="004E04CE">
      <w:pPr>
        <w:rPr>
          <w:b/>
          <w:sz w:val="28"/>
          <w:szCs w:val="28"/>
        </w:rPr>
      </w:pPr>
    </w:p>
    <w:p w:rsidR="004E04CE" w:rsidRDefault="004E04CE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4E04CE" w:rsidRDefault="004E04CE">
      <w:pPr>
        <w:rPr>
          <w:b/>
          <w:sz w:val="28"/>
          <w:szCs w:val="28"/>
        </w:rPr>
      </w:pP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Постановка задачи анализа спектра: расчет и построение частотной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рактеристики анализируемых сигналов в реальном масштабе времени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 xml:space="preserve">2. Математическая модель обработки сигнала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3. Программа на Си до оптимизации: уметь объяснять все строки и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4. Пояснение графиков. Показать по полученным графикам, что 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работает корректно.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5. Пояснить зависимость вычислительной сложности задачи и требований к процессору по быстродействию от требуемого качества работы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ройства. 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6. Три уровня оптимизации: алгоритмический; архитектурный и систе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ный.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7. Библиотеки функций ЦОС: цифровая фильтрация; быстрое преобраз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Фурье; математические функции.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lastRenderedPageBreak/>
        <w:t>8. Правила подключения функций библиотеки ЦОС к проекту.</w:t>
      </w:r>
    </w:p>
    <w:p w:rsidR="004E04CE" w:rsidRDefault="004E04CE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Понятие операционной системы реального времени. Ее необходимость в задачах обработки сигналов.</w:t>
      </w:r>
    </w:p>
    <w:p w:rsidR="004E04CE" w:rsidRDefault="004E04CE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8"/>
          <w:szCs w:val="28"/>
        </w:rPr>
        <w:t>График выполнения лабораторных работ размещен в лаборатории.</w:t>
      </w:r>
      <w:bookmarkStart w:id="0" w:name="_GoBack"/>
      <w:bookmarkEnd w:id="0"/>
    </w:p>
    <w:p w:rsidR="004E04CE" w:rsidRDefault="004E04CE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E04CE" w:rsidRDefault="004E04CE">
      <w:pPr>
        <w:pStyle w:val="ac"/>
        <w:widowControl w:val="0"/>
        <w:rPr>
          <w:szCs w:val="28"/>
        </w:rPr>
      </w:pPr>
    </w:p>
    <w:p w:rsidR="004E04CE" w:rsidRDefault="004E04CE">
      <w:pPr>
        <w:pStyle w:val="ac"/>
        <w:widowControl w:val="0"/>
      </w:pPr>
      <w:r>
        <w:rPr>
          <w:szCs w:val="28"/>
        </w:rPr>
        <w:t>Составили</w:t>
      </w:r>
    </w:p>
    <w:p w:rsidR="004E04CE" w:rsidRDefault="004E04CE">
      <w:pPr>
        <w:pStyle w:val="ac"/>
        <w:widowControl w:val="0"/>
        <w:rPr>
          <w:szCs w:val="28"/>
        </w:rPr>
      </w:pPr>
    </w:p>
    <w:p w:rsidR="004E04CE" w:rsidRDefault="004E04CE">
      <w:pPr>
        <w:pStyle w:val="ac"/>
        <w:tabs>
          <w:tab w:val="right" w:pos="9129"/>
          <w:tab w:val="right" w:pos="9323"/>
        </w:tabs>
        <w:rPr>
          <w:szCs w:val="28"/>
        </w:rPr>
      </w:pPr>
      <w:r>
        <w:rPr>
          <w:szCs w:val="28"/>
        </w:rPr>
        <w:t>Доцент кафедры ТОР                                                     С.В. Витязев</w:t>
      </w:r>
    </w:p>
    <w:p w:rsidR="00F51461" w:rsidRDefault="00F51461">
      <w:pPr>
        <w:pStyle w:val="ac"/>
        <w:tabs>
          <w:tab w:val="right" w:pos="9129"/>
          <w:tab w:val="right" w:pos="9323"/>
        </w:tabs>
        <w:rPr>
          <w:szCs w:val="28"/>
        </w:rPr>
      </w:pPr>
    </w:p>
    <w:p w:rsidR="00F51461" w:rsidRPr="00F51461" w:rsidRDefault="00F51461" w:rsidP="00F51461">
      <w:pPr>
        <w:pStyle w:val="ac"/>
        <w:tabs>
          <w:tab w:val="right" w:pos="9129"/>
          <w:tab w:val="right" w:pos="9323"/>
        </w:tabs>
        <w:rPr>
          <w:szCs w:val="28"/>
        </w:rPr>
      </w:pPr>
    </w:p>
    <w:p w:rsidR="004E04CE" w:rsidRDefault="00F51461" w:rsidP="00F51461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  <w:r w:rsidRPr="00F51461">
        <w:rPr>
          <w:szCs w:val="28"/>
        </w:rPr>
        <w:t>Заведующий кафедрой ТОР                                          В.В. Витязев</w:t>
      </w:r>
    </w:p>
    <w:p w:rsidR="004E04CE" w:rsidRDefault="004E04CE">
      <w:pPr>
        <w:pStyle w:val="ac"/>
        <w:widowControl w:val="0"/>
        <w:tabs>
          <w:tab w:val="right" w:pos="9129"/>
          <w:tab w:val="right" w:pos="9323"/>
        </w:tabs>
      </w:pPr>
    </w:p>
    <w:sectPr w:rsidR="004E04CE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F9" w:rsidRDefault="005316F9">
      <w:pPr>
        <w:spacing w:line="240" w:lineRule="auto"/>
      </w:pPr>
      <w:r>
        <w:separator/>
      </w:r>
    </w:p>
  </w:endnote>
  <w:endnote w:type="continuationSeparator" w:id="0">
    <w:p w:rsidR="005316F9" w:rsidRDefault="0053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CE" w:rsidRDefault="004E04CE">
    <w:pPr>
      <w:pStyle w:val="af4"/>
      <w:jc w:val="right"/>
    </w:pPr>
    <w:fldSimple w:instr=" PAGE ">
      <w:r w:rsidR="00366D3B">
        <w:rPr>
          <w:noProof/>
        </w:rPr>
        <w:t>2</w:t>
      </w:r>
    </w:fldSimple>
  </w:p>
  <w:p w:rsidR="004E04CE" w:rsidRDefault="004E04C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CE" w:rsidRDefault="004E04C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F9" w:rsidRDefault="005316F9">
      <w:pPr>
        <w:spacing w:line="240" w:lineRule="auto"/>
      </w:pPr>
      <w:r>
        <w:separator/>
      </w:r>
    </w:p>
  </w:footnote>
  <w:footnote w:type="continuationSeparator" w:id="0">
    <w:p w:rsidR="005316F9" w:rsidRDefault="00531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61"/>
    <w:rsid w:val="002E5DC1"/>
    <w:rsid w:val="00366D3B"/>
    <w:rsid w:val="004E04CE"/>
    <w:rsid w:val="005316F9"/>
    <w:rsid w:val="00607E80"/>
    <w:rsid w:val="00A427A5"/>
    <w:rsid w:val="00B766B2"/>
    <w:rsid w:val="00BF3228"/>
    <w:rsid w:val="00D779AE"/>
    <w:rsid w:val="00F51461"/>
    <w:rsid w:val="00FA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widowControl/>
      <w:spacing w:line="240" w:lineRule="auto"/>
      <w:ind w:firstLine="0"/>
    </w:pPr>
    <w:rPr>
      <w:kern w:val="0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kern w:val="0"/>
      <w:sz w:val="26"/>
      <w:szCs w:val="26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line="240" w:lineRule="auto"/>
    </w:pPr>
  </w:style>
  <w:style w:type="paragraph" w:styleId="af4">
    <w:name w:val="footer"/>
    <w:basedOn w:val="a"/>
    <w:pPr>
      <w:spacing w:line="240" w:lineRule="auto"/>
    </w:pPr>
  </w:style>
  <w:style w:type="paragraph" w:styleId="af5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6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7">
    <w:name w:val="Subtitle"/>
    <w:basedOn w:val="a"/>
    <w:next w:val="ac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customStyle="1" w:styleId="ListParagraph">
    <w:name w:val="List Paragraph"/>
    <w:basedOn w:val="a"/>
    <w:pPr>
      <w:ind w:left="720"/>
    </w:pPr>
    <w:rPr>
      <w:rFonts w:eastAsia="Calibri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Lightstream</cp:lastModifiedBy>
  <cp:revision>3</cp:revision>
  <cp:lastPrinted>1995-11-21T14:41:00Z</cp:lastPrinted>
  <dcterms:created xsi:type="dcterms:W3CDTF">2023-07-21T12:04:00Z</dcterms:created>
  <dcterms:modified xsi:type="dcterms:W3CDTF">2023-07-21T12:04:00Z</dcterms:modified>
</cp:coreProperties>
</file>