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906BD4" w:rsidRDefault="006D69C2" w:rsidP="006D69C2">
      <w:pPr>
        <w:widowControl w:val="0"/>
        <w:spacing w:line="30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               Министерство НАУКИ И ВЫСШЕГО ОБРАЗОВАНИЯ 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Российской Федерации</w:t>
      </w:r>
    </w:p>
    <w:p w:rsidR="006D69C2" w:rsidRPr="00906BD4" w:rsidRDefault="006D69C2" w:rsidP="006D69C2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6D69C2" w:rsidRPr="00906BD4" w:rsidRDefault="006D69C2" w:rsidP="006D69C2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 xml:space="preserve"> высшего образования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университет имени В.Ф. Уткина</w:t>
      </w:r>
    </w:p>
    <w:p w:rsidR="006D69C2" w:rsidRPr="00906BD4" w:rsidRDefault="006D69C2" w:rsidP="006D69C2">
      <w:pPr>
        <w:widowControl w:val="0"/>
        <w:autoSpaceDE w:val="0"/>
        <w:spacing w:before="240" w:line="30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Кафедра «Радиоуправления и связи</w:t>
      </w:r>
      <w:r w:rsidRPr="00906BD4">
        <w:rPr>
          <w:sz w:val="28"/>
          <w:szCs w:val="28"/>
          <w:lang w:eastAsia="ar-SA"/>
        </w:rPr>
        <w:t>»</w:t>
      </w:r>
    </w:p>
    <w:p w:rsidR="006D69C2" w:rsidRPr="00906BD4" w:rsidRDefault="006D69C2" w:rsidP="006D69C2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p w:rsidR="006D69C2" w:rsidRPr="00906BD4" w:rsidRDefault="006D69C2" w:rsidP="006D69C2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6D69C2" w:rsidRPr="00906BD4" w:rsidTr="00E1546E">
        <w:tc>
          <w:tcPr>
            <w:tcW w:w="4392" w:type="dxa"/>
          </w:tcPr>
          <w:p w:rsidR="006D69C2" w:rsidRPr="00906BD4" w:rsidRDefault="006D69C2" w:rsidP="00E1546E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  <w:p w:rsidR="006D69C2" w:rsidRPr="00906BD4" w:rsidRDefault="006D69C2" w:rsidP="00E1546E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D69C2" w:rsidRPr="00906BD4" w:rsidRDefault="006D69C2" w:rsidP="00E1546E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  <w:tc>
          <w:tcPr>
            <w:tcW w:w="3647" w:type="dxa"/>
          </w:tcPr>
          <w:p w:rsidR="006D69C2" w:rsidRPr="00906BD4" w:rsidRDefault="006D69C2" w:rsidP="00E1546E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6D69C2" w:rsidRPr="00906BD4" w:rsidRDefault="006D69C2" w:rsidP="006D69C2">
      <w:pPr>
        <w:widowControl w:val="0"/>
        <w:autoSpaceDE w:val="0"/>
        <w:spacing w:line="36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autoSpaceDE w:val="0"/>
        <w:spacing w:line="360" w:lineRule="auto"/>
        <w:jc w:val="center"/>
        <w:rPr>
          <w:rFonts w:eastAsia="TimesNewRomanPSMT"/>
          <w:b/>
          <w:sz w:val="32"/>
          <w:szCs w:val="32"/>
          <w:lang w:eastAsia="ar-SA"/>
        </w:rPr>
      </w:pPr>
      <w:r w:rsidRPr="00906BD4">
        <w:rPr>
          <w:rFonts w:eastAsia="TimesNewRomanPSMT"/>
          <w:b/>
          <w:sz w:val="32"/>
          <w:szCs w:val="32"/>
          <w:lang w:eastAsia="ar-SA"/>
        </w:rPr>
        <w:t>Оценочные материалы</w:t>
      </w:r>
    </w:p>
    <w:p w:rsidR="006D69C2" w:rsidRPr="00906BD4" w:rsidRDefault="006D69C2" w:rsidP="006D69C2">
      <w:pPr>
        <w:widowControl w:val="0"/>
        <w:autoSpaceDE w:val="0"/>
        <w:spacing w:line="360" w:lineRule="auto"/>
        <w:jc w:val="center"/>
        <w:rPr>
          <w:rFonts w:eastAsia="TimesNewRomanPSMT"/>
          <w:sz w:val="28"/>
          <w:szCs w:val="28"/>
          <w:lang w:eastAsia="ar-SA"/>
        </w:rPr>
      </w:pPr>
      <w:r w:rsidRPr="00906BD4">
        <w:rPr>
          <w:rFonts w:eastAsia="TimesNewRomanPSMT"/>
          <w:sz w:val="28"/>
          <w:szCs w:val="28"/>
          <w:lang w:eastAsia="ar-SA"/>
        </w:rPr>
        <w:t xml:space="preserve">по дисциплине </w:t>
      </w:r>
    </w:p>
    <w:p w:rsidR="006D69C2" w:rsidRDefault="006D69C2" w:rsidP="006D69C2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 xml:space="preserve"> «</w:t>
      </w:r>
      <w:r w:rsidR="00E15A27" w:rsidRPr="00E15A27">
        <w:rPr>
          <w:rFonts w:eastAsia="TimesNewRomanPSMT"/>
          <w:b/>
          <w:kern w:val="1"/>
          <w:sz w:val="28"/>
          <w:szCs w:val="28"/>
          <w:lang w:eastAsia="ar-SA"/>
        </w:rPr>
        <w:t>Защита мультимедийного трафика в системах передачи информации</w:t>
      </w: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>»</w:t>
      </w:r>
    </w:p>
    <w:p w:rsidR="00E15A27" w:rsidRDefault="00E15A27" w:rsidP="006D69C2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</w:p>
    <w:p w:rsidR="00E15A27" w:rsidRPr="00906BD4" w:rsidRDefault="00E15A27" w:rsidP="006D69C2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</w:p>
    <w:p w:rsidR="00E15A27" w:rsidRPr="00E15A27" w:rsidRDefault="00E15A27" w:rsidP="00E15A27">
      <w:pPr>
        <w:spacing w:line="360" w:lineRule="auto"/>
        <w:jc w:val="center"/>
        <w:rPr>
          <w:kern w:val="1"/>
          <w:sz w:val="28"/>
          <w:szCs w:val="28"/>
          <w:lang w:eastAsia="ru-RU"/>
        </w:rPr>
      </w:pPr>
      <w:r w:rsidRPr="00E15A27">
        <w:rPr>
          <w:kern w:val="1"/>
          <w:sz w:val="28"/>
          <w:szCs w:val="28"/>
          <w:lang w:eastAsia="ru-RU"/>
        </w:rPr>
        <w:t xml:space="preserve">Специальность </w:t>
      </w:r>
    </w:p>
    <w:p w:rsidR="00E15A27" w:rsidRPr="00E15A27" w:rsidRDefault="00E15A27" w:rsidP="00E15A27">
      <w:pPr>
        <w:spacing w:line="360" w:lineRule="auto"/>
        <w:jc w:val="center"/>
        <w:rPr>
          <w:sz w:val="28"/>
          <w:szCs w:val="28"/>
          <w:lang w:eastAsia="ru-RU"/>
        </w:rPr>
      </w:pPr>
      <w:r w:rsidRPr="00E15A27">
        <w:rPr>
          <w:kern w:val="1"/>
          <w:sz w:val="28"/>
          <w:szCs w:val="28"/>
          <w:lang w:eastAsia="ru-RU"/>
        </w:rPr>
        <w:t>11.05.01  Радиоэлектронные системы и комплексы</w:t>
      </w:r>
    </w:p>
    <w:p w:rsidR="00E15A27" w:rsidRPr="00E15A27" w:rsidRDefault="00E15A27" w:rsidP="00E15A27">
      <w:pPr>
        <w:spacing w:line="360" w:lineRule="auto"/>
        <w:jc w:val="center"/>
        <w:rPr>
          <w:sz w:val="28"/>
          <w:szCs w:val="28"/>
          <w:lang w:eastAsia="ru-RU"/>
        </w:rPr>
      </w:pPr>
    </w:p>
    <w:p w:rsidR="00E15A27" w:rsidRPr="00E15A27" w:rsidRDefault="00E15A27" w:rsidP="00E15A27">
      <w:pPr>
        <w:spacing w:line="360" w:lineRule="auto"/>
        <w:jc w:val="center"/>
        <w:rPr>
          <w:rFonts w:eastAsia="TimesNewRomanPSMT"/>
          <w:sz w:val="28"/>
          <w:szCs w:val="28"/>
          <w:lang w:eastAsia="ru-RU"/>
        </w:rPr>
      </w:pPr>
      <w:r w:rsidRPr="00E15A27">
        <w:rPr>
          <w:sz w:val="28"/>
          <w:szCs w:val="28"/>
          <w:lang w:eastAsia="ru-RU"/>
        </w:rPr>
        <w:t>ОПОП специалитета</w:t>
      </w:r>
    </w:p>
    <w:p w:rsidR="00E15A27" w:rsidRPr="00E15A27" w:rsidRDefault="00E15A27" w:rsidP="00E15A27">
      <w:pPr>
        <w:spacing w:line="360" w:lineRule="auto"/>
        <w:jc w:val="center"/>
        <w:rPr>
          <w:sz w:val="28"/>
          <w:szCs w:val="28"/>
          <w:lang w:eastAsia="ru-RU"/>
        </w:rPr>
      </w:pPr>
      <w:r w:rsidRPr="00E15A27">
        <w:rPr>
          <w:rFonts w:eastAsia="TimesNewRomanPSMT"/>
          <w:sz w:val="28"/>
          <w:szCs w:val="28"/>
          <w:lang w:eastAsia="ru-RU"/>
        </w:rPr>
        <w:t>«Радиоэлектронные системы передачи информации»</w:t>
      </w:r>
    </w:p>
    <w:p w:rsidR="00E15A27" w:rsidRPr="00E15A27" w:rsidRDefault="00E15A27" w:rsidP="00E15A27">
      <w:pPr>
        <w:autoSpaceDE w:val="0"/>
        <w:spacing w:line="360" w:lineRule="auto"/>
        <w:jc w:val="center"/>
        <w:rPr>
          <w:sz w:val="28"/>
          <w:szCs w:val="28"/>
          <w:lang w:eastAsia="ru-RU"/>
        </w:rPr>
      </w:pPr>
    </w:p>
    <w:p w:rsidR="00E15A27" w:rsidRPr="00E15A27" w:rsidRDefault="00E15A27" w:rsidP="00E15A27">
      <w:pPr>
        <w:autoSpaceDE w:val="0"/>
        <w:spacing w:line="360" w:lineRule="auto"/>
        <w:jc w:val="center"/>
        <w:rPr>
          <w:rFonts w:eastAsia="TimesNewRomanPSMT"/>
          <w:sz w:val="28"/>
          <w:szCs w:val="28"/>
          <w:lang w:eastAsia="ru-RU"/>
        </w:rPr>
      </w:pPr>
      <w:r w:rsidRPr="00E15A27">
        <w:rPr>
          <w:rFonts w:eastAsia="TimesNewRomanPSMT"/>
          <w:sz w:val="28"/>
          <w:szCs w:val="28"/>
          <w:lang w:eastAsia="ru-RU"/>
        </w:rPr>
        <w:t>Квалификация выпускника – специалист</w:t>
      </w:r>
    </w:p>
    <w:p w:rsidR="00E15A27" w:rsidRPr="00E15A27" w:rsidRDefault="00E15A27" w:rsidP="00E15A27">
      <w:pPr>
        <w:jc w:val="center"/>
        <w:rPr>
          <w:rFonts w:eastAsia="TimesNewRomanPSMT"/>
          <w:sz w:val="28"/>
          <w:szCs w:val="28"/>
          <w:lang w:eastAsia="ru-RU"/>
        </w:rPr>
      </w:pPr>
      <w:r w:rsidRPr="00E15A27">
        <w:rPr>
          <w:rFonts w:eastAsia="TimesNewRomanPSMT"/>
          <w:sz w:val="28"/>
          <w:szCs w:val="28"/>
          <w:lang w:eastAsia="ru-RU"/>
        </w:rPr>
        <w:t>Форма обучения – очная</w:t>
      </w:r>
    </w:p>
    <w:p w:rsidR="00E15A27" w:rsidRPr="00E15A27" w:rsidRDefault="00E15A27" w:rsidP="00E15A27">
      <w:pPr>
        <w:jc w:val="center"/>
        <w:rPr>
          <w:rFonts w:eastAsia="TimesNewRomanPSMT"/>
          <w:sz w:val="28"/>
          <w:szCs w:val="28"/>
          <w:lang w:eastAsia="ru-RU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E15A27" w:rsidRDefault="00E15A27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E15A27" w:rsidRDefault="00E15A27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  <w:r>
        <w:rPr>
          <w:rFonts w:eastAsia="TimesNewRomanPSMT"/>
          <w:kern w:val="1"/>
          <w:sz w:val="28"/>
          <w:szCs w:val="28"/>
          <w:lang w:eastAsia="ar-SA"/>
        </w:rPr>
        <w:t>Рязань 202</w:t>
      </w:r>
      <w:r w:rsidR="00C27AAE">
        <w:rPr>
          <w:rFonts w:eastAsia="TimesNewRomanPSMT"/>
          <w:kern w:val="1"/>
          <w:sz w:val="28"/>
          <w:szCs w:val="28"/>
          <w:lang w:eastAsia="ar-SA"/>
        </w:rPr>
        <w:t>3</w:t>
      </w:r>
      <w:bookmarkStart w:id="0" w:name="_GoBack"/>
      <w:bookmarkEnd w:id="0"/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 г.</w:t>
      </w:r>
    </w:p>
    <w:p w:rsidR="006D69C2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lastRenderedPageBreak/>
        <w:t>Фонд оценочных средств  -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Цель —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Основная задача —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 xml:space="preserve">Контроль знаний обучающихся проводится в форме текущего опроса, проведения контрольных работ по отдельным разделам и промежуточной аттестации. 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В качестве оценочных средств на протяжении семестра используются письменные ответы студентов на индивидуальные вопросы.</w:t>
      </w:r>
    </w:p>
    <w:p w:rsidR="006D69C2" w:rsidRPr="00906BD4" w:rsidRDefault="006D69C2" w:rsidP="006D69C2">
      <w:pPr>
        <w:widowControl w:val="0"/>
        <w:spacing w:line="300" w:lineRule="auto"/>
        <w:ind w:firstLine="68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По итогам курса обучающиеся сдают зачет. Форма проведения зачета – устный ответ с письменным подкреплением.</w:t>
      </w:r>
    </w:p>
    <w:p w:rsidR="006D69C2" w:rsidRPr="00906BD4" w:rsidRDefault="006D69C2" w:rsidP="006D69C2">
      <w:pPr>
        <w:widowControl w:val="0"/>
        <w:shd w:val="clear" w:color="auto" w:fill="FFFFFF"/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       1. Паспорт фонда оценочных средств по дисциплине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-147" w:type="dxa"/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984"/>
        <w:gridCol w:w="1701"/>
      </w:tblGrid>
      <w:tr w:rsidR="006D69C2" w:rsidRPr="00906BD4" w:rsidTr="00E1546E">
        <w:trPr>
          <w:cantSplit/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9" w:right="-162" w:firstLine="760"/>
              <w:jc w:val="center"/>
              <w:rPr>
                <w:b/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№</w:t>
            </w: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9" w:right="-162" w:firstLine="760"/>
              <w:jc w:val="center"/>
              <w:rPr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line="300" w:lineRule="auto"/>
              <w:ind w:left="64"/>
              <w:outlineLvl w:val="1"/>
              <w:rPr>
                <w:rFonts w:ascii="Cambria" w:hAnsi="Cambria"/>
                <w:b/>
                <w:bCs/>
                <w:kern w:val="1"/>
                <w:lang w:eastAsia="ar-SA"/>
              </w:rPr>
            </w:pPr>
            <w:r w:rsidRPr="00906BD4">
              <w:rPr>
                <w:rFonts w:ascii="Cambria" w:hAnsi="Cambria"/>
                <w:b/>
                <w:bCs/>
                <w:kern w:val="1"/>
                <w:lang w:eastAsia="ar-SA"/>
              </w:rPr>
              <w:t xml:space="preserve">      Контролируемые разделы (темы)</w:t>
            </w:r>
          </w:p>
          <w:p w:rsidR="006D69C2" w:rsidRPr="00906BD4" w:rsidRDefault="006D69C2" w:rsidP="00E1546E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line="300" w:lineRule="auto"/>
              <w:ind w:left="64"/>
              <w:outlineLvl w:val="1"/>
              <w:rPr>
                <w:rFonts w:ascii="Cambria" w:hAnsi="Cambria"/>
                <w:b/>
                <w:bCs/>
                <w:color w:val="4F81BD"/>
                <w:kern w:val="1"/>
                <w:lang w:eastAsia="ar-SA"/>
              </w:rPr>
            </w:pPr>
            <w:r w:rsidRPr="00906BD4">
              <w:rPr>
                <w:rFonts w:ascii="Cambria" w:hAnsi="Cambria"/>
                <w:b/>
                <w:bCs/>
                <w:kern w:val="1"/>
                <w:lang w:eastAsia="ar-SA"/>
              </w:rPr>
              <w:t xml:space="preserve"> дисциплины (результаты по разделам)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jc w:val="both"/>
              <w:rPr>
                <w:b/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Код контролируе</w:t>
            </w:r>
            <w:r w:rsidRPr="00906BD4">
              <w:rPr>
                <w:b/>
                <w:kern w:val="1"/>
                <w:lang w:eastAsia="ar-SA"/>
              </w:rPr>
              <w:softHyphen/>
              <w:t>мой компетенции (или ее части)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Вид, метод, форма оценоч</w:t>
            </w:r>
            <w:r w:rsidRPr="00906BD4">
              <w:rPr>
                <w:b/>
                <w:kern w:val="1"/>
                <w:lang w:eastAsia="ar-SA"/>
              </w:rPr>
              <w:softHyphen/>
              <w:t>ного мероприя</w:t>
            </w:r>
            <w:r w:rsidRPr="00906BD4">
              <w:rPr>
                <w:b/>
                <w:kern w:val="1"/>
                <w:lang w:eastAsia="ar-SA"/>
              </w:rPr>
              <w:softHyphen/>
              <w:t>тия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0" w:right="-214"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                    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4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color w:val="000000"/>
                <w:spacing w:val="1"/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kern w:val="1"/>
                <w:sz w:val="28"/>
                <w:szCs w:val="28"/>
                <w:lang w:eastAsia="ar-SA"/>
              </w:rPr>
              <w:t xml:space="preserve">   </w:t>
            </w:r>
            <w:r w:rsidRPr="00ED4C72">
              <w:rPr>
                <w:bCs/>
                <w:sz w:val="28"/>
                <w:szCs w:val="28"/>
              </w:rPr>
              <w:t>Введение</w:t>
            </w:r>
          </w:p>
          <w:p w:rsidR="006D69C2" w:rsidRPr="00ED4C72" w:rsidRDefault="006D69C2" w:rsidP="00E1546E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300" w:lineRule="auto"/>
              <w:ind w:firstLine="76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DB37E9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val="en-US"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 w:rsidR="00556AE4"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color w:val="000000"/>
                <w:spacing w:val="1"/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</w:rPr>
              <w:t>Объекты информационной защиты.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highlight w:val="yellow"/>
                <w:lang w:eastAsia="ar-SA"/>
              </w:rPr>
            </w:pPr>
            <w:r w:rsidRPr="00ED4C72">
              <w:rPr>
                <w:kern w:val="1"/>
                <w:sz w:val="28"/>
                <w:szCs w:val="28"/>
                <w:highlight w:val="yellow"/>
                <w:lang w:eastAsia="ar-SA"/>
              </w:rPr>
              <w:t>Компьютерная криминалистика.</w:t>
            </w:r>
          </w:p>
          <w:p w:rsidR="006D69C2" w:rsidRPr="00ED4C72" w:rsidRDefault="006D69C2" w:rsidP="00E1546E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line="300" w:lineRule="auto"/>
              <w:ind w:firstLine="760"/>
              <w:jc w:val="both"/>
              <w:rPr>
                <w:i/>
                <w:color w:val="000000"/>
                <w:spacing w:val="1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556AE4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</w:rPr>
              <w:t>Технические средства  охраны</w:t>
            </w:r>
            <w:r w:rsidRPr="00ED4C72">
              <w:rPr>
                <w:color w:val="000000"/>
                <w:sz w:val="28"/>
                <w:szCs w:val="28"/>
              </w:rPr>
              <w:t xml:space="preserve"> объектов инфокоммуникаций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  <w:highlight w:val="yellow"/>
              </w:rPr>
              <w:t>Способы и средства несанкционированного получения информации техническими средствами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556AE4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Технические каналы утечки информации</w:t>
            </w:r>
            <w:r w:rsidRPr="00DB37E9">
              <w:rPr>
                <w:kern w:val="1"/>
                <w:lang w:eastAsia="ar-SA"/>
              </w:rPr>
              <w:tab/>
            </w:r>
            <w:r w:rsidRPr="00DB37E9">
              <w:rPr>
                <w:kern w:val="1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Методология проектирования и моделирования инженерно-технической   защиты объектов инфокоммуникаций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Заключение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556AE4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</w:t>
            </w:r>
            <w:r>
              <w:rPr>
                <w:kern w:val="1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</w:tbl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Расписание аудиторных занятий, консультаций и зачета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Расписание текущих консультаций в течение семестра по лекционному материалу, темам, вынесенным для  самостоятельного изучения  студентами,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во время промежуточной аттестации (написания и успешной сдачи контрольных работ по каждому из трех разделов).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center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>2. Критерии оценивания компетенций (результатов)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b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1)  Уровень освоения материала, предусмотренного программой.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2) Умение анализировать изучаемый материал, устанавливать причинно-следственные связи.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3)  Умение излагать основной смысл изучаемых понятий и наблюдае</w:t>
      </w:r>
      <w:r w:rsidRPr="00906BD4">
        <w:rPr>
          <w:kern w:val="1"/>
          <w:sz w:val="28"/>
          <w:szCs w:val="28"/>
          <w:lang w:eastAsia="ar-SA"/>
        </w:rPr>
        <w:softHyphen/>
        <w:t>мых процессов.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4)  Практические навыки расчетов, анализа, разработки программ.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Отлично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всестороннее, систематическое и глубокое знание учебно-программного материала, усвоивший основную программу обучения и знакомый с дополнительными источниками, рекомендованные рабочей программой.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Хорошо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полное знание учебно-программного материала, успешно выполнивший предусмотренные в программе задания, усвоивший основную литературу, рекомендованную в программе.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Удовлетворительно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выполнивший предусмотренные в программе задания, усвоивший основную литературу, рекомендованную в программе.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lastRenderedPageBreak/>
        <w:t>«</w:t>
      </w:r>
      <w:r w:rsidRPr="00906BD4">
        <w:rPr>
          <w:b/>
          <w:kern w:val="1"/>
          <w:sz w:val="28"/>
          <w:szCs w:val="28"/>
          <w:lang w:eastAsia="ar-SA"/>
        </w:rPr>
        <w:t>Неудовлетворительно</w:t>
      </w:r>
      <w:r w:rsidRPr="00906BD4">
        <w:rPr>
          <w:kern w:val="1"/>
          <w:sz w:val="28"/>
          <w:szCs w:val="28"/>
          <w:lang w:eastAsia="ar-SA"/>
        </w:rPr>
        <w:t>» выставляется студенту при обнаружении пробелов в знании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данной дисциплине.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>3. Типовые контрольные мероприятия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3.1. При</w:t>
      </w:r>
      <w:r>
        <w:rPr>
          <w:b/>
          <w:kern w:val="1"/>
          <w:sz w:val="28"/>
          <w:szCs w:val="28"/>
          <w:lang w:eastAsia="ar-SA"/>
        </w:rPr>
        <w:t xml:space="preserve">меры заданий для практических занятий </w:t>
      </w:r>
      <w:r w:rsidRPr="00906BD4">
        <w:rPr>
          <w:b/>
          <w:kern w:val="1"/>
          <w:sz w:val="28"/>
          <w:szCs w:val="28"/>
          <w:lang w:eastAsia="ar-SA"/>
        </w:rPr>
        <w:t xml:space="preserve"> </w:t>
      </w:r>
    </w:p>
    <w:p w:rsidR="006D69C2" w:rsidRDefault="006D69C2" w:rsidP="006D69C2">
      <w:pPr>
        <w:widowControl w:val="0"/>
        <w:spacing w:line="300" w:lineRule="auto"/>
        <w:ind w:left="30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   Раздел 1.  </w:t>
      </w:r>
      <w:r>
        <w:rPr>
          <w:b/>
          <w:kern w:val="1"/>
          <w:sz w:val="28"/>
          <w:szCs w:val="28"/>
          <w:lang w:eastAsia="ar-SA"/>
        </w:rPr>
        <w:t>Оценка защищенности систем связи</w:t>
      </w:r>
    </w:p>
    <w:p w:rsidR="006D69C2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 w:rsidRPr="00906BD4">
        <w:rPr>
          <w:kern w:val="1"/>
          <w:sz w:val="28"/>
          <w:szCs w:val="20"/>
          <w:lang w:eastAsia="ar-SA"/>
        </w:rPr>
        <w:t xml:space="preserve">Цель: </w:t>
      </w:r>
      <w:r>
        <w:rPr>
          <w:kern w:val="1"/>
          <w:sz w:val="28"/>
          <w:szCs w:val="20"/>
          <w:lang w:eastAsia="ar-SA"/>
        </w:rPr>
        <w:t xml:space="preserve">Разработка и исследование защищенности  систем передачи информации. </w:t>
      </w:r>
    </w:p>
    <w:p w:rsidR="006D69C2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>Оценить защищенность систем передачи информации по различным известным стандартам передачи данных на основе используемых методов модуляции</w:t>
      </w:r>
    </w:p>
    <w:p w:rsidR="006D69C2" w:rsidRPr="007627AC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 xml:space="preserve">Варианты заданий : стандарт </w:t>
      </w:r>
      <w:r>
        <w:rPr>
          <w:kern w:val="1"/>
          <w:sz w:val="28"/>
          <w:szCs w:val="20"/>
          <w:lang w:val="en-US" w:eastAsia="ar-SA"/>
        </w:rPr>
        <w:t>GSM</w:t>
      </w:r>
      <w:r w:rsidRPr="007627AC">
        <w:rPr>
          <w:kern w:val="1"/>
          <w:sz w:val="28"/>
          <w:szCs w:val="20"/>
          <w:lang w:eastAsia="ar-SA"/>
        </w:rPr>
        <w:t xml:space="preserve">, </w:t>
      </w:r>
      <w:r>
        <w:rPr>
          <w:kern w:val="1"/>
          <w:sz w:val="28"/>
          <w:szCs w:val="20"/>
          <w:lang w:eastAsia="ar-SA"/>
        </w:rPr>
        <w:t xml:space="preserve">стандарт </w:t>
      </w:r>
      <w:r>
        <w:rPr>
          <w:kern w:val="1"/>
          <w:sz w:val="28"/>
          <w:szCs w:val="20"/>
          <w:lang w:val="en-US" w:eastAsia="ar-SA"/>
        </w:rPr>
        <w:t>LTE</w:t>
      </w:r>
      <w:r>
        <w:rPr>
          <w:kern w:val="1"/>
          <w:sz w:val="28"/>
          <w:szCs w:val="20"/>
          <w:lang w:eastAsia="ar-SA"/>
        </w:rPr>
        <w:t xml:space="preserve">, </w:t>
      </w:r>
    </w:p>
    <w:p w:rsidR="006D69C2" w:rsidRPr="00906BD4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8"/>
          <w:lang w:eastAsia="ar-SA"/>
        </w:rPr>
      </w:pPr>
    </w:p>
    <w:p w:rsidR="006D69C2" w:rsidRPr="002F50F0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2F50F0">
        <w:rPr>
          <w:b/>
          <w:kern w:val="1"/>
          <w:sz w:val="28"/>
          <w:szCs w:val="28"/>
          <w:lang w:eastAsia="ar-SA"/>
        </w:rPr>
        <w:t>3.2 Вопросы для экзамена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Требования к информации с точки зрения защиты.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Приемы сбора акустической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Задачи защиты речевых сигналов.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Каналы утечки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подключения к телефонным линиям.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Спектр телефонных угроз.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Средства защиты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Маскирование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Средства постановки помех.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Анализаторы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Криптографическая защита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Методы защиты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Маскиратор.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Скремблер.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Устройство закрытия речи помехой.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маскирования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Критерий маскирования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аналоговых скремблеров.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аналоговых скремблеров.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шифраторов.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защиты телефонной линии и телефонного аппарата от несанкционированного доступа.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lastRenderedPageBreak/>
        <w:t>Виды угроз безопасности телефонной линии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Анализаторы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нарушения нормальной работы средств съема информации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уничтожающие средства съема информации в телефонной линии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способы защиты от пиратского подключения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способы защиты фонограмм от фальсификаций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Особенности использования фонограмм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Влияние сжатия речи на допустимость использования речевой фонограммы в уголовном производстве.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обнаружения и исправления фальсификаций фонограмм.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методы защиты речевой информации с помощью алгоритмов стеганогорафии и речевой подписи.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Задачи речевой подписи и стеганографии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стеганографии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Понятие скрытого цифрового маркера.</w:t>
      </w:r>
    </w:p>
    <w:p w:rsidR="006D69C2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речевой подписи.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05C20">
        <w:rPr>
          <w:sz w:val="28"/>
          <w:szCs w:val="28"/>
          <w:highlight w:val="yellow"/>
        </w:rPr>
        <w:t>Компьютерная криминалистика.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</w:rPr>
        <w:t xml:space="preserve"> </w:t>
      </w:r>
      <w:r w:rsidRPr="00705C20">
        <w:rPr>
          <w:sz w:val="28"/>
          <w:szCs w:val="28"/>
          <w:highlight w:val="yellow"/>
        </w:rPr>
        <w:t>Основные методы использующиеся в компьютерной криминалистике.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Применение методов компьютерной криминалистики при анализе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Звуковые редакторы, используемые при анализе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Использование методов и алгоритмов статистического анализа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Способы и средства несанкционированного получения информации техническими средствами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Использование звуковых редакторов для изменения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Признаки несанкционированного  вмешательства в фонограмму на основе статистического анализа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705C20">
        <w:rPr>
          <w:sz w:val="28"/>
          <w:szCs w:val="28"/>
          <w:highlight w:val="yellow"/>
        </w:rPr>
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</w:r>
    </w:p>
    <w:p w:rsidR="006D69C2" w:rsidRDefault="006D69C2" w:rsidP="006D69C2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1140" w:firstLine="0"/>
        <w:rPr>
          <w:rStyle w:val="7"/>
          <w:b/>
          <w:bCs/>
          <w:i/>
          <w:iCs/>
          <w:color w:val="000000"/>
          <w:sz w:val="24"/>
          <w:szCs w:val="24"/>
        </w:rPr>
      </w:pPr>
    </w:p>
    <w:p w:rsidR="006D69C2" w:rsidRPr="002F50F0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2F50F0">
        <w:rPr>
          <w:b/>
          <w:kern w:val="1"/>
          <w:sz w:val="28"/>
          <w:szCs w:val="28"/>
          <w:lang w:eastAsia="ar-SA"/>
        </w:rPr>
        <w:t xml:space="preserve">3.3. Билеты для экзамена </w:t>
      </w: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6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  <w:p w:rsidR="006D69C2" w:rsidRPr="00026AEF" w:rsidRDefault="006D69C2" w:rsidP="00E1546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ind w:left="1440" w:hanging="360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1.Требования к информации с точки зрения защиты.</w:t>
            </w:r>
          </w:p>
          <w:p w:rsidR="006D69C2" w:rsidRPr="00026AEF" w:rsidRDefault="006D69C2" w:rsidP="00E1546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ind w:left="1440" w:hanging="360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2.Алгоритмы речевой подписи.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Приемы сбора акустической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Понятие скрытого цифрового маркера.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 w:rsidSect="00D72E4B"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Задачи защиты речевых сигналов.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стеганографии.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0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Каналы утечки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Задачи речевой подписи и стеганографии.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213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Устройства подключения к телефонным линиям.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методы защиты речевой информации с помощью алгоритмов стеганографии и речевой подписи.</w:t>
            </w:r>
          </w:p>
        </w:tc>
      </w:tr>
      <w:tr w:rsidR="006D69C2" w:rsidRPr="00026AEF" w:rsidTr="00E1546E">
        <w:trPr>
          <w:trHeight w:val="213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54"/>
              <w:rPr>
                <w:sz w:val="32"/>
                <w:szCs w:val="32"/>
                <w:lang w:eastAsia="ru-RU"/>
              </w:rPr>
            </w:pP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lastRenderedPageBreak/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6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pacing w:val="9"/>
                <w:sz w:val="16"/>
                <w:szCs w:val="16"/>
                <w:lang w:eastAsia="ru-RU"/>
              </w:rPr>
            </w:pPr>
          </w:p>
        </w:tc>
      </w:tr>
      <w:tr w:rsidR="006D69C2" w:rsidRPr="00026AEF" w:rsidTr="00E1546E">
        <w:trPr>
          <w:trHeight w:val="1443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Спектр телефонных угроз.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обнаружения и исправления фальсификаций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7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56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Средства защиты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обнаружения и исправления фальсификаций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8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 xml:space="preserve">Средства защиты информации в инфокоммуникационных </w:t>
            </w:r>
            <w:r w:rsidRPr="00026AEF">
              <w:rPr>
                <w:b/>
                <w:sz w:val="32"/>
                <w:szCs w:val="32"/>
              </w:rPr>
              <w:lastRenderedPageBreak/>
              <w:t>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24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Маскирование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Влияние сжатия речи на допустимость использования речевой фонограммы в уголовном производстве.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9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Средства постановки помех.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Особенности использования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10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05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Анализаторы телефонных линий.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Особенности использования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27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Криптографическая защита телефонных линий.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фонограмм от фальсификаций.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27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0"/>
              </w:numPr>
              <w:tabs>
                <w:tab w:val="num" w:pos="1843"/>
              </w:tabs>
              <w:autoSpaceDE w:val="0"/>
              <w:autoSpaceDN w:val="0"/>
              <w:adjustRightInd w:val="0"/>
              <w:spacing w:line="360" w:lineRule="auto"/>
              <w:ind w:left="1843" w:hanging="709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Методы защиты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0"/>
              </w:numPr>
              <w:tabs>
                <w:tab w:val="num" w:pos="1843"/>
              </w:tabs>
              <w:autoSpaceDE w:val="0"/>
              <w:autoSpaceDN w:val="0"/>
              <w:adjustRightInd w:val="0"/>
              <w:spacing w:after="200" w:line="360" w:lineRule="auto"/>
              <w:ind w:left="1843" w:hanging="709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от незаконного подключения.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56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1"/>
              </w:numPr>
              <w:tabs>
                <w:tab w:val="num" w:pos="1985"/>
              </w:tabs>
              <w:autoSpaceDE w:val="0"/>
              <w:autoSpaceDN w:val="0"/>
              <w:adjustRightInd w:val="0"/>
              <w:spacing w:line="360" w:lineRule="auto"/>
              <w:ind w:left="1985" w:hanging="851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Маскиратор.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1"/>
              </w:numPr>
              <w:tabs>
                <w:tab w:val="num" w:pos="1985"/>
              </w:tabs>
              <w:autoSpaceDE w:val="0"/>
              <w:autoSpaceDN w:val="0"/>
              <w:adjustRightInd w:val="0"/>
              <w:spacing w:line="360" w:lineRule="auto"/>
              <w:ind w:left="1985" w:hanging="851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уничтожающие средства съема информации в телефонной линии.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273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Скремблер.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нарушения нормальной работы средств съема информации.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 xml:space="preserve">Средства защиты информации в инфокоммуникационных </w:t>
            </w:r>
            <w:r w:rsidRPr="00026AEF">
              <w:rPr>
                <w:b/>
                <w:sz w:val="32"/>
                <w:szCs w:val="32"/>
              </w:rPr>
              <w:lastRenderedPageBreak/>
              <w:t>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86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Устройство закрытия речи помехой.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Анализаторы телефонных линий.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16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9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маскирования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Виды угроз безопасности телефонной линии.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17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27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Критерий маскирования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защиты телефонной линии и телефонного аппарата от несанкционированного доступа.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18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7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аналоговых скремблеров.</w:t>
            </w:r>
          </w:p>
          <w:p w:rsidR="006D69C2" w:rsidRPr="00026AEF" w:rsidRDefault="006D69C2" w:rsidP="006D69C2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шифраторов.</w:t>
            </w: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19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цифровых скремблеров.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Виды угроз безопасности телефонной линии.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20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Маскиратор.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от незаконного подключения.</w:t>
            </w:r>
          </w:p>
        </w:tc>
      </w:tr>
    </w:tbl>
    <w:p w:rsidR="006D69C2" w:rsidRDefault="006D69C2" w:rsidP="006D69C2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1140" w:firstLine="0"/>
        <w:rPr>
          <w:rStyle w:val="7"/>
          <w:b/>
          <w:bCs/>
          <w:iCs/>
          <w:color w:val="000000"/>
          <w:sz w:val="24"/>
          <w:szCs w:val="24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  <w:r w:rsidRPr="00906BD4"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>Компьютерная криминалистика.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5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28"/>
                <w:szCs w:val="28"/>
                <w:highlight w:val="yellow"/>
              </w:rPr>
              <w:t>Основные методы использующиеся в компьютерной криминалистике.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Признаки несанкционированного  вмешательства в фонограмму на основе статистического анализа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32"/>
                <w:szCs w:val="32"/>
                <w:lang w:eastAsia="ru-RU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Применение методов компьютерной криминалистики при анализе фонограмм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Способы и средства несанкционированного получения информации техническими средствами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ind w:left="1080"/>
              <w:rPr>
                <w:sz w:val="28"/>
                <w:szCs w:val="28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>Использование методов и алгоритмов статистического анализа фонограмм</w:t>
            </w:r>
            <w:r w:rsidRPr="00026AEF">
              <w:rPr>
                <w:sz w:val="28"/>
                <w:szCs w:val="28"/>
              </w:rPr>
              <w:t xml:space="preserve">. 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Использование звуковых редакторов для изменения фонограмм</w:t>
            </w:r>
            <w:r w:rsidRPr="00026AEF">
              <w:rPr>
                <w:sz w:val="28"/>
                <w:szCs w:val="28"/>
              </w:rPr>
              <w:t xml:space="preserve">. 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Признаки несанкционированного  вмешательства в фонограмму на основе статистического анализа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Pr="00906BD4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  Расписание аудиторных занятий, предзачетных консультаций и зачетов составляет диспетчерская служба учебного отдела, выставляет его на сайт РГРТУ и вывешивает на бумажном носителе, утвержденном проректором по </w:t>
      </w: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учебной работе, в установленном месте.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Расписание текущих консультаций в течение семестра по лекционному материалу, темам, вынесенным для  самостоятельного изучения  студентами,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или  во время промежуточной аттестации. </w:t>
      </w:r>
    </w:p>
    <w:p w:rsidR="006D69C2" w:rsidRPr="00906BD4" w:rsidRDefault="006D69C2" w:rsidP="006D69C2">
      <w:pPr>
        <w:widowControl w:val="0"/>
        <w:tabs>
          <w:tab w:val="left" w:pos="1138"/>
        </w:tabs>
        <w:ind w:firstLine="760"/>
        <w:rPr>
          <w:b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rPr>
          <w:sz w:val="28"/>
          <w:szCs w:val="28"/>
          <w:lang w:eastAsia="ru-RU"/>
        </w:rPr>
      </w:pPr>
      <w:r w:rsidRPr="00906BD4">
        <w:rPr>
          <w:sz w:val="28"/>
          <w:szCs w:val="28"/>
          <w:lang w:eastAsia="ru-RU"/>
        </w:rPr>
        <w:t>Составил</w:t>
      </w:r>
    </w:p>
    <w:p w:rsidR="006D69C2" w:rsidRDefault="006D69C2" w:rsidP="006D69C2">
      <w:pPr>
        <w:jc w:val="both"/>
      </w:pPr>
      <w:r w:rsidRPr="00D82802">
        <w:t xml:space="preserve">к.т.н., доцент кафедры РУС      </w:t>
      </w:r>
      <w:r>
        <w:tab/>
      </w:r>
      <w:r>
        <w:tab/>
      </w:r>
      <w:r>
        <w:tab/>
      </w:r>
      <w:r>
        <w:tab/>
      </w:r>
      <w:r w:rsidRPr="00D82802">
        <w:t xml:space="preserve">                                В.Т. Дмитриев</w:t>
      </w:r>
    </w:p>
    <w:p w:rsidR="006D69C2" w:rsidRDefault="006D69C2" w:rsidP="006D69C2">
      <w:pPr>
        <w:ind w:firstLine="720"/>
        <w:jc w:val="both"/>
      </w:pPr>
    </w:p>
    <w:p w:rsidR="006D69C2" w:rsidRDefault="006D69C2" w:rsidP="006D69C2">
      <w:pPr>
        <w:ind w:firstLine="720"/>
        <w:jc w:val="both"/>
      </w:pPr>
    </w:p>
    <w:p w:rsidR="0080133E" w:rsidRDefault="0080133E"/>
    <w:sectPr w:rsidR="008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39"/>
    <w:multiLevelType w:val="hybridMultilevel"/>
    <w:tmpl w:val="E014073A"/>
    <w:lvl w:ilvl="0" w:tplc="0106A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4456D5B"/>
    <w:multiLevelType w:val="hybridMultilevel"/>
    <w:tmpl w:val="FE4C2FA8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" w15:restartNumberingAfterBreak="0">
    <w:nsid w:val="0BCE1E06"/>
    <w:multiLevelType w:val="hybridMultilevel"/>
    <w:tmpl w:val="125A8E12"/>
    <w:lvl w:ilvl="0" w:tplc="B71060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F51B7B"/>
    <w:multiLevelType w:val="hybridMultilevel"/>
    <w:tmpl w:val="E1CE2C4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" w15:restartNumberingAfterBreak="0">
    <w:nsid w:val="378A5FD3"/>
    <w:multiLevelType w:val="hybridMultilevel"/>
    <w:tmpl w:val="D786EA52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A21A9D"/>
    <w:multiLevelType w:val="hybridMultilevel"/>
    <w:tmpl w:val="FE62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8C6"/>
    <w:multiLevelType w:val="hybridMultilevel"/>
    <w:tmpl w:val="08FAB774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7" w15:restartNumberingAfterBreak="0">
    <w:nsid w:val="4B4F6BFE"/>
    <w:multiLevelType w:val="hybridMultilevel"/>
    <w:tmpl w:val="6DD04A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503956E8"/>
    <w:multiLevelType w:val="hybridMultilevel"/>
    <w:tmpl w:val="8D243AB0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455E94"/>
    <w:multiLevelType w:val="hybridMultilevel"/>
    <w:tmpl w:val="C0D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0FE"/>
    <w:multiLevelType w:val="hybridMultilevel"/>
    <w:tmpl w:val="7BEEC1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548F35FA"/>
    <w:multiLevelType w:val="hybridMultilevel"/>
    <w:tmpl w:val="EB3631C2"/>
    <w:lvl w:ilvl="0" w:tplc="36189E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5CEC0462"/>
    <w:multiLevelType w:val="hybridMultilevel"/>
    <w:tmpl w:val="267476C6"/>
    <w:lvl w:ilvl="0" w:tplc="36189E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189E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9D7990"/>
    <w:multiLevelType w:val="hybridMultilevel"/>
    <w:tmpl w:val="00B8EEF0"/>
    <w:lvl w:ilvl="0" w:tplc="FC62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34487"/>
    <w:multiLevelType w:val="hybridMultilevel"/>
    <w:tmpl w:val="60D40B78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5" w15:restartNumberingAfterBreak="0">
    <w:nsid w:val="64DB68A9"/>
    <w:multiLevelType w:val="hybridMultilevel"/>
    <w:tmpl w:val="AEBCDBA6"/>
    <w:lvl w:ilvl="0" w:tplc="3884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E316F9"/>
    <w:multiLevelType w:val="hybridMultilevel"/>
    <w:tmpl w:val="21D2CA7E"/>
    <w:lvl w:ilvl="0" w:tplc="8AD0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036E76"/>
    <w:multiLevelType w:val="hybridMultilevel"/>
    <w:tmpl w:val="F174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604BD"/>
    <w:multiLevelType w:val="hybridMultilevel"/>
    <w:tmpl w:val="BD8E9C10"/>
    <w:lvl w:ilvl="0" w:tplc="837002B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9" w15:restartNumberingAfterBreak="0">
    <w:nsid w:val="67A85C37"/>
    <w:multiLevelType w:val="hybridMultilevel"/>
    <w:tmpl w:val="E7401168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D26A2"/>
    <w:multiLevelType w:val="hybridMultilevel"/>
    <w:tmpl w:val="63A420FE"/>
    <w:lvl w:ilvl="0" w:tplc="30C8E4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71301C6C"/>
    <w:multiLevelType w:val="hybridMultilevel"/>
    <w:tmpl w:val="432C41AA"/>
    <w:lvl w:ilvl="0" w:tplc="347025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961"/>
    <w:multiLevelType w:val="hybridMultilevel"/>
    <w:tmpl w:val="899234E2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9B1C83"/>
    <w:multiLevelType w:val="hybridMultilevel"/>
    <w:tmpl w:val="FEBC2C36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19"/>
  </w:num>
  <w:num w:numId="6">
    <w:abstractNumId w:val="22"/>
  </w:num>
  <w:num w:numId="7">
    <w:abstractNumId w:val="8"/>
  </w:num>
  <w:num w:numId="8">
    <w:abstractNumId w:val="4"/>
  </w:num>
  <w:num w:numId="9">
    <w:abstractNumId w:val="23"/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C2"/>
    <w:rsid w:val="00556AE4"/>
    <w:rsid w:val="006D69C2"/>
    <w:rsid w:val="0080133E"/>
    <w:rsid w:val="00C27AAE"/>
    <w:rsid w:val="00E15A27"/>
    <w:rsid w:val="00E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8FFA"/>
  <w15:chartTrackingRefBased/>
  <w15:docId w15:val="{101A10BB-11D4-4EC2-ABE7-EA9A667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rsid w:val="006D69C2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D69C2"/>
    <w:pPr>
      <w:shd w:val="clear" w:color="auto" w:fill="FFFFFF"/>
      <w:spacing w:before="60" w:after="60" w:line="293" w:lineRule="exact"/>
      <w:ind w:hanging="54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Ice Mosquito</cp:lastModifiedBy>
  <cp:revision>4</cp:revision>
  <dcterms:created xsi:type="dcterms:W3CDTF">2021-06-29T08:14:00Z</dcterms:created>
  <dcterms:modified xsi:type="dcterms:W3CDTF">2023-07-04T07:04:00Z</dcterms:modified>
</cp:coreProperties>
</file>