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18200D" w:rsidRDefault="004922F6" w:rsidP="0023656E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18200D">
        <w:rPr>
          <w:rFonts w:ascii="Times New Roman" w:eastAsia="Calibri" w:hAnsi="Times New Roman"/>
          <w:color w:val="000000"/>
          <w:sz w:val="22"/>
          <w:szCs w:val="22"/>
        </w:rPr>
        <w:t xml:space="preserve">МИНИСТЕРСТВО НАУКИ </w:t>
      </w:r>
      <w:r w:rsidR="0023656E" w:rsidRPr="0018200D">
        <w:rPr>
          <w:rFonts w:ascii="Times New Roman" w:eastAsia="Calibri" w:hAnsi="Times New Roman"/>
          <w:color w:val="000000"/>
          <w:sz w:val="22"/>
          <w:szCs w:val="22"/>
        </w:rPr>
        <w:t>И ВЫСШЕГО ОБРАЗОВАНИЯ РОССИЙСКОЙ ФЕДЕРАЦИИ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23656E" w:rsidRPr="0018200D" w:rsidRDefault="0023656E" w:rsidP="0023656E">
      <w:pPr>
        <w:widowControl w:val="0"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  <w:r w:rsidRPr="0018200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Кафедра «</w:t>
      </w:r>
      <w:r w:rsidR="00E12F11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Промышленной электроники</w:t>
      </w:r>
      <w:r w:rsidRPr="0018200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»</w:t>
      </w:r>
    </w:p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«УТВЕРЖДАЮ»</w:t>
            </w:r>
          </w:p>
        </w:tc>
      </w:tr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EE5DAC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Декан факультета 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Ф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Э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ind w:left="321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Н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М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Верещагин</w:t>
            </w: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Проректор РОПиМД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9B46A8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А.В.</w:t>
            </w:r>
            <w:r w:rsidR="009B46A8"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63E9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Корячко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</w:tr>
      <w:tr w:rsidR="0023656E" w:rsidRPr="0018200D" w:rsidTr="0023656E"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Заведующий кафедрой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ПЭл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_________________/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С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D03CDF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847EE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Круглов</w:t>
            </w:r>
            <w:r w:rsidR="00BF77E0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23656E" w:rsidRPr="0018200D" w:rsidRDefault="0023656E" w:rsidP="0023656E">
            <w:pPr>
              <w:widowControl w:val="0"/>
              <w:autoSpaceDE w:val="0"/>
              <w:spacing w:after="5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3656E" w:rsidRPr="0018200D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23656E" w:rsidRPr="00BF77E0" w:rsidRDefault="0023656E" w:rsidP="0023656E">
      <w:pPr>
        <w:widowControl w:val="0"/>
        <w:autoSpaceDE w:val="0"/>
        <w:spacing w:after="5" w:line="360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656E" w:rsidRPr="0018200D" w:rsidRDefault="0023656E" w:rsidP="0023656E">
      <w:pPr>
        <w:widowControl w:val="0"/>
        <w:autoSpaceDE w:val="0"/>
        <w:spacing w:after="5" w:line="360" w:lineRule="auto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23656E" w:rsidRPr="0018200D" w:rsidRDefault="0023656E" w:rsidP="0023656E">
      <w:pPr>
        <w:widowControl w:val="0"/>
        <w:suppressAutoHyphens/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9D330E" w:rsidP="0023656E">
      <w:pPr>
        <w:widowControl w:val="0"/>
        <w:suppressAutoHyphens/>
        <w:autoSpaceDE w:val="0"/>
        <w:spacing w:after="5"/>
        <w:ind w:left="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bookmarkStart w:id="0" w:name="_Hlk19692172"/>
      <w:r w:rsidRPr="009D330E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Б</w:t>
      </w:r>
      <w:r w:rsidRPr="009D330E">
        <w:rPr>
          <w:rFonts w:ascii="Times New Roman" w:hAnsi="Times New Roman"/>
          <w:b/>
          <w:color w:val="000000"/>
          <w:sz w:val="24"/>
          <w:szCs w:val="24"/>
          <w:lang w:eastAsia="en-US"/>
        </w:rPr>
        <w:t>1.</w:t>
      </w:r>
      <w:r w:rsidRPr="009D330E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В</w:t>
      </w:r>
      <w:r w:rsidRPr="009D330E">
        <w:rPr>
          <w:rFonts w:ascii="Times New Roman" w:hAnsi="Times New Roman"/>
          <w:b/>
          <w:color w:val="000000"/>
          <w:sz w:val="24"/>
          <w:szCs w:val="24"/>
          <w:lang w:eastAsia="en-US"/>
        </w:rPr>
        <w:t>.18</w:t>
      </w:r>
      <w:r w:rsidR="002031A1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="0023656E"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>«</w:t>
      </w:r>
      <w:r w:rsidRPr="009D330E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Техника</w:t>
      </w:r>
      <w:r w:rsidRPr="009D330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9D330E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высоких</w:t>
      </w:r>
      <w:r w:rsidRPr="009D330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9D330E">
        <w:rPr>
          <w:rFonts w:ascii="Times New Roman" w:hAnsi="Times New Roman" w:hint="eastAsia"/>
          <w:b/>
          <w:color w:val="000000"/>
          <w:sz w:val="24"/>
          <w:szCs w:val="24"/>
          <w:lang w:eastAsia="en-US"/>
        </w:rPr>
        <w:t>напряжений</w:t>
      </w:r>
      <w:r w:rsidR="0023656E" w:rsidRPr="0018200D">
        <w:rPr>
          <w:rFonts w:ascii="Times New Roman" w:hAnsi="Times New Roman"/>
          <w:b/>
          <w:color w:val="000000"/>
          <w:sz w:val="24"/>
          <w:szCs w:val="24"/>
          <w:lang w:eastAsia="en-US"/>
        </w:rPr>
        <w:t>»</w:t>
      </w:r>
      <w:bookmarkEnd w:id="0"/>
    </w:p>
    <w:p w:rsidR="0023656E" w:rsidRPr="0018200D" w:rsidRDefault="0023656E" w:rsidP="0023656E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23656E" w:rsidRPr="0018200D" w:rsidRDefault="0023656E" w:rsidP="0023656E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23656E" w:rsidRDefault="004847E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4847EE">
        <w:rPr>
          <w:rFonts w:ascii="Times New Roman" w:hAnsi="Times New Roman"/>
          <w:color w:val="000000"/>
          <w:sz w:val="24"/>
          <w:szCs w:val="24"/>
        </w:rPr>
        <w:t xml:space="preserve">13.03.02 </w:t>
      </w:r>
      <w:r w:rsidRPr="004847EE">
        <w:rPr>
          <w:rFonts w:ascii="Times New Roman" w:hAnsi="Times New Roman" w:hint="eastAsia"/>
          <w:color w:val="000000"/>
          <w:sz w:val="24"/>
          <w:szCs w:val="24"/>
        </w:rPr>
        <w:t>Электроэнергетика</w:t>
      </w:r>
      <w:r w:rsidRPr="00484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7EE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484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7EE">
        <w:rPr>
          <w:rFonts w:ascii="Times New Roman" w:hAnsi="Times New Roman" w:hint="eastAsia"/>
          <w:color w:val="000000"/>
          <w:sz w:val="24"/>
          <w:szCs w:val="24"/>
        </w:rPr>
        <w:t>электротехника</w:t>
      </w:r>
    </w:p>
    <w:p w:rsidR="0056052B" w:rsidRPr="0018200D" w:rsidRDefault="0056052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23656E" w:rsidRPr="002D317C" w:rsidRDefault="004847EE" w:rsidP="0023656E">
      <w:pPr>
        <w:widowControl w:val="0"/>
        <w:ind w:left="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847EE">
        <w:rPr>
          <w:rFonts w:ascii="Times New Roman" w:hAnsi="Times New Roman" w:hint="eastAsia"/>
          <w:bCs/>
          <w:color w:val="000000"/>
          <w:sz w:val="24"/>
          <w:szCs w:val="24"/>
        </w:rPr>
        <w:t>Электроснабжение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23656E" w:rsidRPr="0018200D" w:rsidRDefault="003A30FF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Бакалавриат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 w:rsidR="002031A1">
        <w:rPr>
          <w:rFonts w:ascii="Times New Roman" w:hAnsi="Times New Roman"/>
          <w:color w:val="000000"/>
          <w:sz w:val="24"/>
          <w:szCs w:val="24"/>
        </w:rPr>
        <w:t>бакалавр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r w:rsidR="002031A1">
        <w:rPr>
          <w:rFonts w:ascii="Times New Roman" w:hAnsi="Times New Roman"/>
          <w:color w:val="000000"/>
          <w:sz w:val="24"/>
          <w:szCs w:val="24"/>
        </w:rPr>
        <w:t>очная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23656E" w:rsidRPr="0018200D" w:rsidRDefault="0023656E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3656E" w:rsidRPr="0018200D" w:rsidRDefault="0023656E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D562C6" w:rsidRDefault="00D562C6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031A1" w:rsidRPr="0018200D" w:rsidRDefault="002031A1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D562C6" w:rsidRPr="0018200D" w:rsidRDefault="00D562C6" w:rsidP="0023656E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23656E" w:rsidRPr="0018200D" w:rsidRDefault="0023656E" w:rsidP="0023656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200D">
        <w:rPr>
          <w:rFonts w:ascii="Times New Roman" w:hAnsi="Times New Roman"/>
          <w:sz w:val="28"/>
          <w:szCs w:val="28"/>
          <w:lang w:eastAsia="ar-SA"/>
        </w:rPr>
        <w:t>Рязань 20</w:t>
      </w:r>
      <w:r w:rsidR="003C16B3">
        <w:rPr>
          <w:rFonts w:ascii="Times New Roman" w:hAnsi="Times New Roman"/>
          <w:sz w:val="28"/>
          <w:szCs w:val="28"/>
          <w:lang w:eastAsia="ar-SA"/>
        </w:rPr>
        <w:t>20</w:t>
      </w:r>
      <w:r w:rsidR="002031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200D">
        <w:rPr>
          <w:rFonts w:ascii="Times New Roman" w:hAnsi="Times New Roman"/>
          <w:sz w:val="28"/>
          <w:szCs w:val="28"/>
          <w:lang w:eastAsia="ar-SA"/>
        </w:rPr>
        <w:t>г</w:t>
      </w:r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4847EE" w:rsidRDefault="0023656E" w:rsidP="002F29AC">
      <w:pPr>
        <w:widowControl w:val="0"/>
        <w:ind w:left="5"/>
        <w:jc w:val="both"/>
        <w:rPr>
          <w:rFonts w:ascii="Times New Roman" w:eastAsia="Arial Unicode MS" w:hAnsi="Times New Roman"/>
          <w:sz w:val="24"/>
          <w:szCs w:val="24"/>
        </w:rPr>
      </w:pPr>
      <w:r w:rsidRPr="00337E5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</w:t>
      </w:r>
      <w:r w:rsidRPr="002D317C">
        <w:rPr>
          <w:rFonts w:ascii="Times New Roman" w:eastAsia="Arial Unicode MS" w:hAnsi="Times New Roman"/>
          <w:sz w:val="24"/>
          <w:szCs w:val="24"/>
        </w:rPr>
        <w:t>образ</w:t>
      </w:r>
      <w:r w:rsidRPr="002D317C">
        <w:rPr>
          <w:rFonts w:ascii="Times New Roman" w:eastAsia="Arial Unicode MS" w:hAnsi="Times New Roman"/>
          <w:sz w:val="24"/>
          <w:szCs w:val="24"/>
        </w:rPr>
        <w:t>о</w:t>
      </w:r>
      <w:r w:rsidRPr="002D317C">
        <w:rPr>
          <w:rFonts w:ascii="Times New Roman" w:eastAsia="Arial Unicode MS" w:hAnsi="Times New Roman"/>
          <w:sz w:val="24"/>
          <w:szCs w:val="24"/>
        </w:rPr>
        <w:t xml:space="preserve">вательного стандарта высшего образования по направлению подготовки </w:t>
      </w:r>
      <w:r w:rsidR="004847EE" w:rsidRPr="004847EE">
        <w:rPr>
          <w:rFonts w:ascii="Times New Roman" w:hAnsi="Times New Roman"/>
          <w:color w:val="000000"/>
          <w:sz w:val="24"/>
          <w:szCs w:val="24"/>
        </w:rPr>
        <w:t xml:space="preserve">13.03.02 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Электр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о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энергетика</w:t>
      </w:r>
      <w:r w:rsidR="004847EE" w:rsidRPr="00484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4847EE" w:rsidRPr="00484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4847EE">
        <w:rPr>
          <w:rFonts w:ascii="Times New Roman" w:hAnsi="Times New Roman" w:hint="eastAsia"/>
          <w:color w:val="000000"/>
          <w:sz w:val="24"/>
          <w:szCs w:val="24"/>
        </w:rPr>
        <w:t>электротехника</w:t>
      </w:r>
      <w:r w:rsidRPr="004847EE">
        <w:rPr>
          <w:rFonts w:ascii="Times New Roman" w:eastAsia="Arial Unicode MS" w:hAnsi="Times New Roman"/>
          <w:sz w:val="24"/>
          <w:szCs w:val="24"/>
        </w:rPr>
        <w:t xml:space="preserve">, </w:t>
      </w:r>
      <w:r w:rsidR="00337E5F" w:rsidRPr="004847EE">
        <w:rPr>
          <w:rFonts w:ascii="Times New Roman" w:eastAsia="Arial Unicode MS" w:hAnsi="Times New Roman"/>
          <w:sz w:val="24"/>
          <w:szCs w:val="24"/>
        </w:rPr>
        <w:t>у</w:t>
      </w:r>
      <w:r w:rsidRPr="004847EE">
        <w:rPr>
          <w:rFonts w:ascii="Times New Roman" w:eastAsia="Arial Unicode MS" w:hAnsi="Times New Roman"/>
          <w:sz w:val="24"/>
          <w:szCs w:val="24"/>
        </w:rPr>
        <w:t>твержденного</w:t>
      </w:r>
      <w:r w:rsidR="00337E5F" w:rsidRPr="004847EE">
        <w:rPr>
          <w:rFonts w:ascii="Times New Roman" w:eastAsia="Arial Unicode MS" w:hAnsi="Times New Roman"/>
          <w:sz w:val="24"/>
          <w:szCs w:val="24"/>
        </w:rPr>
        <w:t xml:space="preserve"> приказом Минобрнауки</w:t>
      </w:r>
      <w:r w:rsidR="00D301A8" w:rsidRPr="004847EE">
        <w:rPr>
          <w:rFonts w:ascii="Times New Roman" w:eastAsia="Arial Unicode MS" w:hAnsi="Times New Roman"/>
          <w:sz w:val="24"/>
          <w:szCs w:val="24"/>
        </w:rPr>
        <w:t xml:space="preserve"> </w:t>
      </w:r>
      <w:r w:rsidR="004847EE" w:rsidRPr="004847EE">
        <w:rPr>
          <w:rFonts w:ascii="Times New Roman" w:eastAsia="Arial Unicode MS" w:hAnsi="Times New Roman"/>
          <w:sz w:val="24"/>
          <w:szCs w:val="24"/>
        </w:rPr>
        <w:t>№ 144 от 28.02.2018</w:t>
      </w:r>
      <w:r w:rsidR="00EE5DAC" w:rsidRPr="004847EE">
        <w:rPr>
          <w:rFonts w:ascii="Times New Roman" w:eastAsia="Arial Unicode MS" w:hAnsi="Times New Roman"/>
          <w:sz w:val="24"/>
          <w:szCs w:val="24"/>
        </w:rPr>
        <w:t xml:space="preserve"> г</w:t>
      </w:r>
      <w:r w:rsidR="00337E5F" w:rsidRPr="004847EE">
        <w:rPr>
          <w:rFonts w:ascii="Times New Roman" w:eastAsia="Arial Unicode MS" w:hAnsi="Times New Roman"/>
          <w:sz w:val="24"/>
          <w:szCs w:val="24"/>
        </w:rPr>
        <w:t>.</w:t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</w:p>
    <w:p w:rsidR="002F29AC" w:rsidRDefault="002F29AC" w:rsidP="002F29AC">
      <w:pPr>
        <w:suppressAutoHyphens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К.т.н., доцент каф. </w:t>
      </w:r>
      <w:r w:rsidR="003C16B3">
        <w:rPr>
          <w:rFonts w:ascii="Times New Roman" w:eastAsia="Arial Unicode MS" w:hAnsi="Times New Roman"/>
          <w:sz w:val="24"/>
          <w:szCs w:val="24"/>
        </w:rPr>
        <w:t>ПЭл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 xml:space="preserve">.А. </w:t>
      </w:r>
      <w:r w:rsidR="003C16B3">
        <w:rPr>
          <w:rFonts w:ascii="Times New Roman" w:eastAsia="Arial Unicode MS" w:hAnsi="Times New Roman"/>
          <w:sz w:val="24"/>
          <w:szCs w:val="24"/>
        </w:rPr>
        <w:t>Сережин</w:t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Программа рассмотрена и одобрена на заседании кафедры </w:t>
      </w:r>
      <w:r w:rsidR="003C16B3">
        <w:rPr>
          <w:rFonts w:ascii="Times New Roman" w:eastAsia="Arial Unicode MS" w:hAnsi="Times New Roman"/>
          <w:sz w:val="24"/>
          <w:szCs w:val="24"/>
        </w:rPr>
        <w:t>ПЭл 28 мая 2020 г. (протокол № 10</w:t>
      </w:r>
      <w:r>
        <w:rPr>
          <w:rFonts w:ascii="Times New Roman" w:eastAsia="Arial Unicode MS" w:hAnsi="Times New Roman"/>
          <w:sz w:val="24"/>
          <w:szCs w:val="24"/>
        </w:rPr>
        <w:t>).</w:t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2F29AC" w:rsidRDefault="002F29AC" w:rsidP="002F29AC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Заведующий кафедрой </w:t>
      </w:r>
      <w:r w:rsidR="003C16B3">
        <w:rPr>
          <w:rFonts w:ascii="Times New Roman" w:eastAsia="Arial Unicode MS" w:hAnsi="Times New Roman"/>
          <w:sz w:val="24"/>
          <w:szCs w:val="24"/>
        </w:rPr>
        <w:t>ПЭл</w:t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</w:r>
      <w:r w:rsidR="003C16B3">
        <w:rPr>
          <w:rFonts w:ascii="Times New Roman" w:eastAsia="Arial Unicode MS" w:hAnsi="Times New Roman"/>
          <w:sz w:val="24"/>
          <w:szCs w:val="24"/>
        </w:rPr>
        <w:tab/>
        <w:t>С</w:t>
      </w:r>
      <w:r>
        <w:rPr>
          <w:rFonts w:ascii="Times New Roman" w:eastAsia="Arial Unicode MS" w:hAnsi="Times New Roman"/>
          <w:sz w:val="24"/>
          <w:szCs w:val="24"/>
        </w:rPr>
        <w:t>.</w:t>
      </w:r>
      <w:r w:rsidR="003C16B3"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  <w:r w:rsidR="003C16B3">
        <w:rPr>
          <w:rFonts w:ascii="Times New Roman" w:eastAsia="Arial Unicode MS" w:hAnsi="Times New Roman"/>
          <w:sz w:val="24"/>
          <w:szCs w:val="24"/>
        </w:rPr>
        <w:t>Круглов</w:t>
      </w:r>
    </w:p>
    <w:p w:rsidR="0023656E" w:rsidRPr="00337E5F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8E39C0" w:rsidRPr="00337E5F" w:rsidRDefault="008E39C0" w:rsidP="00A1132D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37E5F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BD2AE1" w:rsidRPr="00EE761F" w:rsidRDefault="00EE761F" w:rsidP="00EE761F">
      <w:pPr>
        <w:pStyle w:val="Default"/>
        <w:rPr>
          <w:b/>
        </w:rPr>
      </w:pPr>
      <w:r w:rsidRPr="00EE761F">
        <w:rPr>
          <w:b/>
          <w:bCs/>
        </w:rPr>
        <w:lastRenderedPageBreak/>
        <w:t xml:space="preserve">1. </w:t>
      </w:r>
      <w:r w:rsidR="00C4654A" w:rsidRPr="00EE761F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</w:t>
      </w:r>
      <w:r w:rsidR="00C4654A" w:rsidRPr="00EE761F">
        <w:rPr>
          <w:b/>
          <w:bCs/>
        </w:rPr>
        <w:t>О</w:t>
      </w:r>
      <w:r w:rsidR="00C4654A" w:rsidRPr="00EE761F">
        <w:rPr>
          <w:b/>
          <w:bCs/>
        </w:rPr>
        <w:t>ВАТЕЛЬНОЙ ПРОГРАММЫ</w:t>
      </w:r>
    </w:p>
    <w:p w:rsidR="009E67EE" w:rsidRPr="00EE761F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6AD7" w:rsidRPr="00EE761F" w:rsidRDefault="009E67EE" w:rsidP="004E4699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761F">
        <w:rPr>
          <w:rFonts w:ascii="Times New Roman" w:hAnsi="Times New Roman" w:hint="eastAsia"/>
          <w:b/>
          <w:bCs/>
          <w:sz w:val="24"/>
          <w:szCs w:val="24"/>
        </w:rPr>
        <w:t>Цель</w:t>
      </w:r>
      <w:r w:rsidR="00542200" w:rsidRPr="00EE761F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формирование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твердых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теоретических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знаний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практических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навыков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в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части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: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в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области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установок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переменного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,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постоянного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импульсного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напряжений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,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а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также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установок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для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проведения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исследований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испытаний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изоляций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при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воздействии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различных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видов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высокого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напряжения</w:t>
      </w:r>
      <w:r w:rsidR="00FE6AD7" w:rsidRPr="00EE761F">
        <w:rPr>
          <w:rFonts w:ascii="Times New Roman" w:hAnsi="Times New Roman"/>
          <w:bCs/>
          <w:sz w:val="24"/>
          <w:szCs w:val="24"/>
        </w:rPr>
        <w:t>.</w:t>
      </w:r>
    </w:p>
    <w:p w:rsidR="00BD2AE1" w:rsidRPr="00EE761F" w:rsidRDefault="004B02E4" w:rsidP="004E4699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761F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EE761F">
        <w:rPr>
          <w:rFonts w:ascii="Times New Roman" w:hAnsi="Times New Roman" w:hint="eastAsia"/>
          <w:b/>
          <w:sz w:val="24"/>
          <w:szCs w:val="24"/>
        </w:rPr>
        <w:t>:</w:t>
      </w:r>
    </w:p>
    <w:p w:rsidR="009D330E" w:rsidRPr="00051948" w:rsidRDefault="009D330E" w:rsidP="009D330E">
      <w:pPr>
        <w:pStyle w:val="Default"/>
        <w:numPr>
          <w:ilvl w:val="0"/>
          <w:numId w:val="2"/>
        </w:numPr>
        <w:ind w:left="0" w:firstLine="567"/>
        <w:jc w:val="both"/>
        <w:rPr>
          <w:bCs/>
        </w:rPr>
      </w:pPr>
      <w:r>
        <w:rPr>
          <w:bCs/>
        </w:rPr>
        <w:t xml:space="preserve">- </w:t>
      </w:r>
      <w:r w:rsidRPr="00051948">
        <w:rPr>
          <w:bCs/>
        </w:rPr>
        <w:t>получение системы знаний об электрической прочности изоляционных конструкций, значениях воздействующих на изоляцию грозовых и внутренних перенапряжений, физич</w:t>
      </w:r>
      <w:r w:rsidRPr="00051948">
        <w:rPr>
          <w:bCs/>
        </w:rPr>
        <w:t>е</w:t>
      </w:r>
      <w:r w:rsidRPr="00051948">
        <w:rPr>
          <w:bCs/>
        </w:rPr>
        <w:t>ских явлениях и механизмах воздействия электромагнитных полей высокого напряжения на изоляцию в различных условиях эксплуатации.</w:t>
      </w:r>
    </w:p>
    <w:p w:rsidR="009D330E" w:rsidRPr="00051948" w:rsidRDefault="009D330E" w:rsidP="009D330E">
      <w:pPr>
        <w:pStyle w:val="Default"/>
        <w:numPr>
          <w:ilvl w:val="0"/>
          <w:numId w:val="2"/>
        </w:numPr>
        <w:ind w:left="0" w:firstLine="567"/>
        <w:jc w:val="both"/>
        <w:rPr>
          <w:bCs/>
        </w:rPr>
      </w:pPr>
      <w:r>
        <w:rPr>
          <w:bCs/>
        </w:rPr>
        <w:t xml:space="preserve">- </w:t>
      </w:r>
      <w:r w:rsidRPr="00051948">
        <w:rPr>
          <w:bCs/>
        </w:rPr>
        <w:t xml:space="preserve">подготовка и представление анализа научно-технической информации, проведение экспериментов по заданной методике, составление описания проводимых исследований и анализ результатов, участие в расчетах и проектировании </w:t>
      </w:r>
      <w:r w:rsidRPr="00051948">
        <w:t xml:space="preserve">установок </w:t>
      </w:r>
      <w:r w:rsidRPr="00051948">
        <w:rPr>
          <w:bCs/>
        </w:rPr>
        <w:t>переменного, постоянн</w:t>
      </w:r>
      <w:r w:rsidRPr="00051948">
        <w:rPr>
          <w:bCs/>
        </w:rPr>
        <w:t>о</w:t>
      </w:r>
      <w:r w:rsidRPr="00051948">
        <w:rPr>
          <w:bCs/>
        </w:rPr>
        <w:t>го и импульсного напряжений.</w:t>
      </w:r>
    </w:p>
    <w:p w:rsidR="009D330E" w:rsidRPr="00051948" w:rsidRDefault="009D330E" w:rsidP="009D330E">
      <w:pPr>
        <w:pStyle w:val="Default"/>
        <w:widowControl w:val="0"/>
        <w:numPr>
          <w:ilvl w:val="0"/>
          <w:numId w:val="2"/>
        </w:numPr>
        <w:ind w:left="0" w:firstLine="567"/>
        <w:jc w:val="both"/>
      </w:pPr>
      <w:r>
        <w:rPr>
          <w:bCs/>
        </w:rPr>
        <w:t xml:space="preserve">- </w:t>
      </w:r>
      <w:r w:rsidRPr="00051948">
        <w:rPr>
          <w:bCs/>
        </w:rPr>
        <w:t xml:space="preserve">систематизация и закрепление практических навыков и умений по расчету схем и </w:t>
      </w:r>
      <w:r w:rsidRPr="00051948">
        <w:t xml:space="preserve">установок </w:t>
      </w:r>
      <w:r w:rsidRPr="00051948">
        <w:rPr>
          <w:bCs/>
        </w:rPr>
        <w:t>переменного, постоянного и импульсного напряжений, а также установок для пр</w:t>
      </w:r>
      <w:r w:rsidRPr="00051948">
        <w:rPr>
          <w:bCs/>
        </w:rPr>
        <w:t>о</w:t>
      </w:r>
      <w:r w:rsidRPr="00051948">
        <w:rPr>
          <w:bCs/>
        </w:rPr>
        <w:t>ведения исследований и испытаний изоляций при воздействии различных видов высокого напряжения.</w:t>
      </w:r>
    </w:p>
    <w:p w:rsidR="00C4654A" w:rsidRPr="00EE761F" w:rsidRDefault="00C4654A" w:rsidP="00C4654A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</w:pPr>
      <w:r w:rsidRPr="00EE761F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lang w:eastAsia="zh-CN"/>
        </w:rPr>
        <w:t>Профессиональные компетенции выпускников и индикаторы их достижения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C4654A" w:rsidRPr="00EE761F" w:rsidTr="00AF519E">
        <w:trPr>
          <w:trHeight w:val="1325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Категория (группа) общепрофессиональных компетенций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54A" w:rsidRPr="00EE761F" w:rsidRDefault="00C4654A" w:rsidP="00AF519E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E761F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4654A" w:rsidRPr="00EE761F" w:rsidTr="00AF519E">
        <w:trPr>
          <w:trHeight w:val="1797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pStyle w:val="ConsPlusNormal"/>
              <w:rPr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ПК-1.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Способен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участвовать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расчетах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показателей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функционирования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сист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электроснабжения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городов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мышленных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предприятий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хозяйства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транспортных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>ПК-1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знать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методы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способы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планирования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подготовки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ы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полнения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типовых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экспериме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тальных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исследований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заданной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методике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ПК-1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применять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методы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опр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деления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параметров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оборудования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="00EE761F" w:rsidRPr="00EE761F">
              <w:rPr>
                <w:rFonts w:ascii="Times New Roman" w:hAnsi="Times New Roman"/>
                <w:sz w:val="24"/>
                <w:szCs w:val="24"/>
              </w:rPr>
              <w:t>е</w:t>
            </w:r>
            <w:r w:rsidR="00EE761F" w:rsidRPr="00EE761F">
              <w:rPr>
                <w:rFonts w:ascii="Times New Roman" w:hAnsi="Times New Roman"/>
                <w:sz w:val="24"/>
                <w:szCs w:val="24"/>
              </w:rPr>
              <w:t>я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тельности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54A" w:rsidRPr="00EE761F" w:rsidRDefault="00C4654A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0E" w:rsidRPr="00EE761F" w:rsidTr="009D330E">
        <w:trPr>
          <w:trHeight w:val="81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30E" w:rsidRPr="00EE761F" w:rsidRDefault="009D330E" w:rsidP="00AF519E">
            <w:pPr>
              <w:pStyle w:val="ConsPlusNormal"/>
              <w:rPr>
                <w:szCs w:val="24"/>
              </w:rPr>
            </w:pP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30E" w:rsidRPr="00EE761F" w:rsidRDefault="009D330E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330E">
              <w:rPr>
                <w:rFonts w:ascii="Times New Roman" w:hAnsi="Times New Roman" w:hint="eastAsia"/>
                <w:sz w:val="24"/>
                <w:szCs w:val="24"/>
              </w:rPr>
              <w:t>ПК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Способен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участвовать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эксплу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тации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оборудования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электр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снабжения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городов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промышленных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предприятий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хозяйства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транспортных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30E" w:rsidRPr="00EE761F" w:rsidRDefault="009D330E" w:rsidP="009D3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>ПК-1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знать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методы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способы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оборудования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сист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е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мы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электроснабжения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городов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промышленных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предприятий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хозяйства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транспортных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30E" w:rsidRPr="00EE761F" w:rsidRDefault="009D330E" w:rsidP="009D3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 xml:space="preserve">ИД-2 </w:t>
            </w:r>
            <w:r w:rsidRPr="00EE761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ПК-1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применять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1F">
              <w:rPr>
                <w:rFonts w:ascii="Times New Roman" w:hAnsi="Times New Roman" w:hint="eastAsia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собы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оборудования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электроснабжения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гор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дов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промышленных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предприятий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сельского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хозяйства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транспортных</w:t>
            </w:r>
            <w:r w:rsidRPr="009D3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0E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EE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30E" w:rsidRPr="00EE761F" w:rsidRDefault="009D330E" w:rsidP="00AF5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A03" w:rsidRPr="00EE761F" w:rsidRDefault="007D3A03" w:rsidP="004E4699">
      <w:pPr>
        <w:pStyle w:val="af5"/>
        <w:rPr>
          <w:b/>
          <w:sz w:val="24"/>
        </w:rPr>
      </w:pPr>
      <w:r w:rsidRPr="00EE761F">
        <w:rPr>
          <w:b/>
          <w:sz w:val="24"/>
        </w:rPr>
        <w:lastRenderedPageBreak/>
        <w:t xml:space="preserve">2. МЕСТО ДИСЦИПЛИНЫ В СТРУКТУРЕ ОБРАЗОВАТЕЛЬНОЙ ПРОГРАММЫ </w:t>
      </w:r>
    </w:p>
    <w:p w:rsidR="00A947CF" w:rsidRPr="00EE761F" w:rsidRDefault="008D3932" w:rsidP="00D301A8">
      <w:pPr>
        <w:widowControl w:val="0"/>
        <w:ind w:left="5"/>
        <w:jc w:val="both"/>
        <w:rPr>
          <w:rFonts w:ascii="Times New Roman" w:hAnsi="Times New Roman"/>
          <w:color w:val="000000"/>
          <w:sz w:val="24"/>
          <w:szCs w:val="24"/>
        </w:rPr>
      </w:pPr>
      <w:r w:rsidRPr="00EE761F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Б</w:t>
      </w:r>
      <w:r w:rsidR="009D330E" w:rsidRPr="009D330E">
        <w:rPr>
          <w:rFonts w:ascii="Times New Roman" w:hAnsi="Times New Roman"/>
          <w:bCs/>
          <w:sz w:val="24"/>
          <w:szCs w:val="24"/>
        </w:rPr>
        <w:t>1.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В</w:t>
      </w:r>
      <w:r w:rsidR="009D330E" w:rsidRPr="009D330E">
        <w:rPr>
          <w:rFonts w:ascii="Times New Roman" w:hAnsi="Times New Roman"/>
          <w:bCs/>
          <w:sz w:val="24"/>
          <w:szCs w:val="24"/>
        </w:rPr>
        <w:t>.18 «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Техника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высоких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напряжений»</w:t>
      </w:r>
      <w:r w:rsidRPr="00EE761F">
        <w:rPr>
          <w:rFonts w:ascii="Times New Roman" w:hAnsi="Times New Roman"/>
          <w:bCs/>
          <w:sz w:val="24"/>
          <w:szCs w:val="24"/>
        </w:rPr>
        <w:t xml:space="preserve"> относится к дисциплинам </w:t>
      </w:r>
      <w:r w:rsidR="000F1029" w:rsidRPr="00EE761F">
        <w:rPr>
          <w:rFonts w:ascii="Times New Roman" w:hAnsi="Times New Roman"/>
          <w:bCs/>
          <w:sz w:val="24"/>
          <w:szCs w:val="24"/>
        </w:rPr>
        <w:t>Блока 1</w:t>
      </w:r>
      <w:r w:rsidR="001B1927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EE761F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EE761F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 программы (далее – образовательной программы) бакалавриата «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13.03.02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Электроэнергетика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электротехника</w:t>
      </w:r>
      <w:r w:rsidR="00044E47" w:rsidRPr="00EE761F">
        <w:rPr>
          <w:rFonts w:ascii="Times New Roman" w:hAnsi="Times New Roman"/>
          <w:bCs/>
          <w:sz w:val="24"/>
          <w:szCs w:val="24"/>
        </w:rPr>
        <w:t>» н</w:t>
      </w:r>
      <w:r w:rsidR="00E03B7B" w:rsidRPr="00EE761F">
        <w:rPr>
          <w:rFonts w:ascii="Times New Roman" w:hAnsi="Times New Roman"/>
          <w:bCs/>
          <w:sz w:val="24"/>
          <w:szCs w:val="24"/>
        </w:rPr>
        <w:t>аправления</w:t>
      </w:r>
      <w:r w:rsidR="00044E47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13.03.02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Электроэнергетика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4847EE" w:rsidRPr="00EE76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7EE" w:rsidRPr="00EE761F">
        <w:rPr>
          <w:rFonts w:ascii="Times New Roman" w:hAnsi="Times New Roman" w:hint="eastAsia"/>
          <w:color w:val="000000"/>
          <w:sz w:val="24"/>
          <w:szCs w:val="24"/>
        </w:rPr>
        <w:t>электротехника</w:t>
      </w:r>
      <w:r w:rsidR="00A947CF" w:rsidRPr="00EE761F">
        <w:rPr>
          <w:rFonts w:ascii="Times New Roman" w:hAnsi="Times New Roman"/>
          <w:bCs/>
          <w:sz w:val="24"/>
          <w:szCs w:val="24"/>
        </w:rPr>
        <w:t>.</w:t>
      </w:r>
    </w:p>
    <w:p w:rsidR="001E6409" w:rsidRPr="00EE761F" w:rsidRDefault="00A947CF" w:rsidP="004E4699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1E6409" w:rsidRPr="00EE761F">
        <w:rPr>
          <w:rFonts w:ascii="Times New Roman" w:hAnsi="Times New Roman"/>
          <w:bCs/>
          <w:sz w:val="24"/>
          <w:szCs w:val="24"/>
        </w:rPr>
        <w:t xml:space="preserve">Дисциплина базируется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на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знаниях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,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полученных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в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ходе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изучения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следующих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 </w:t>
      </w:r>
      <w:r w:rsidR="003C16B3" w:rsidRPr="00EE761F">
        <w:rPr>
          <w:rFonts w:ascii="Times New Roman" w:hAnsi="Times New Roman" w:hint="eastAsia"/>
          <w:bCs/>
          <w:sz w:val="24"/>
          <w:szCs w:val="24"/>
        </w:rPr>
        <w:t>дисциплин</w:t>
      </w:r>
      <w:r w:rsidR="003C16B3" w:rsidRPr="00EE761F">
        <w:rPr>
          <w:rFonts w:ascii="Times New Roman" w:hAnsi="Times New Roman"/>
          <w:bCs/>
          <w:sz w:val="24"/>
          <w:szCs w:val="24"/>
        </w:rPr>
        <w:t xml:space="preserve">: </w:t>
      </w:r>
      <w:r w:rsidR="009D330E" w:rsidRPr="009D330E">
        <w:rPr>
          <w:rFonts w:ascii="Times New Roman" w:hAnsi="Times New Roman"/>
          <w:bCs/>
          <w:sz w:val="24"/>
          <w:szCs w:val="24"/>
        </w:rPr>
        <w:t>«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Диагностика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электрооборудования»</w:t>
      </w:r>
      <w:r w:rsidR="009D330E" w:rsidRPr="009D330E">
        <w:rPr>
          <w:rFonts w:ascii="Times New Roman" w:hAnsi="Times New Roman"/>
          <w:bCs/>
          <w:sz w:val="24"/>
          <w:szCs w:val="24"/>
        </w:rPr>
        <w:t>, «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Электроэнергетические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системы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сети»</w:t>
      </w:r>
      <w:r w:rsidR="009D330E" w:rsidRPr="009D330E">
        <w:rPr>
          <w:rFonts w:ascii="Times New Roman" w:hAnsi="Times New Roman"/>
          <w:bCs/>
          <w:sz w:val="24"/>
          <w:szCs w:val="24"/>
        </w:rPr>
        <w:t>, «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Теорет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и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ческие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основы</w:t>
      </w:r>
      <w:r w:rsidR="009D330E" w:rsidRPr="009D330E">
        <w:rPr>
          <w:rFonts w:ascii="Times New Roman" w:hAnsi="Times New Roman"/>
          <w:bCs/>
          <w:sz w:val="24"/>
          <w:szCs w:val="24"/>
        </w:rPr>
        <w:t xml:space="preserve"> </w:t>
      </w:r>
      <w:r w:rsidR="009D330E" w:rsidRPr="009D330E">
        <w:rPr>
          <w:rFonts w:ascii="Times New Roman" w:hAnsi="Times New Roman" w:hint="eastAsia"/>
          <w:bCs/>
          <w:sz w:val="24"/>
          <w:szCs w:val="24"/>
        </w:rPr>
        <w:t>электротехники»</w:t>
      </w:r>
      <w:r w:rsidR="001E6409" w:rsidRPr="00EE761F">
        <w:rPr>
          <w:rFonts w:ascii="Times New Roman" w:hAnsi="Times New Roman"/>
          <w:bCs/>
          <w:sz w:val="24"/>
          <w:szCs w:val="24"/>
        </w:rPr>
        <w:t>.</w:t>
      </w:r>
    </w:p>
    <w:p w:rsidR="00CB04E5" w:rsidRPr="00EE761F" w:rsidRDefault="00CB04E5" w:rsidP="004E4699">
      <w:pPr>
        <w:pStyle w:val="af5"/>
        <w:rPr>
          <w:sz w:val="24"/>
        </w:rPr>
      </w:pPr>
    </w:p>
    <w:p w:rsidR="002C2CDC" w:rsidRDefault="00EE761F" w:rsidP="00EE761F">
      <w:pPr>
        <w:pStyle w:val="af5"/>
        <w:ind w:firstLine="0"/>
        <w:rPr>
          <w:b/>
          <w:sz w:val="24"/>
        </w:rPr>
      </w:pPr>
      <w:r w:rsidRPr="00EE761F">
        <w:rPr>
          <w:b/>
          <w:bCs/>
          <w:sz w:val="24"/>
          <w:lang w:eastAsia="ru-RU"/>
        </w:rPr>
        <w:t xml:space="preserve">3. </w:t>
      </w:r>
      <w:r w:rsidR="00C4654A" w:rsidRPr="00EE761F">
        <w:rPr>
          <w:b/>
          <w:bCs/>
          <w:sz w:val="24"/>
          <w:lang w:eastAsia="ru-RU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95B58" w:rsidRPr="00EE761F">
        <w:rPr>
          <w:b/>
          <w:sz w:val="24"/>
        </w:rPr>
        <w:t xml:space="preserve"> </w:t>
      </w:r>
    </w:p>
    <w:p w:rsidR="009D330E" w:rsidRPr="00051948" w:rsidRDefault="009D330E" w:rsidP="009D330E">
      <w:pPr>
        <w:pStyle w:val="Default"/>
        <w:widowControl w:val="0"/>
        <w:numPr>
          <w:ilvl w:val="0"/>
          <w:numId w:val="19"/>
        </w:numPr>
        <w:suppressAutoHyphens/>
        <w:autoSpaceDE/>
        <w:autoSpaceDN/>
        <w:adjustRightInd/>
        <w:ind w:left="567" w:firstLine="0"/>
      </w:pPr>
      <w:r w:rsidRPr="00051948">
        <w:rPr>
          <w:i/>
        </w:rPr>
        <w:t xml:space="preserve">Общая трудоемкость (объем) дисциплины составляет </w:t>
      </w:r>
      <w:r w:rsidR="005D39D6">
        <w:rPr>
          <w:i/>
        </w:rPr>
        <w:t>2</w:t>
      </w:r>
      <w:r>
        <w:rPr>
          <w:i/>
        </w:rPr>
        <w:t xml:space="preserve"> </w:t>
      </w:r>
      <w:r w:rsidRPr="00051948">
        <w:rPr>
          <w:i/>
        </w:rPr>
        <w:t>зачетных единицы (ЗЕ),</w:t>
      </w:r>
      <w:r w:rsidRPr="00051948">
        <w:rPr>
          <w:i/>
        </w:rPr>
        <w:br/>
      </w:r>
      <w:r w:rsidR="005D39D6">
        <w:rPr>
          <w:i/>
        </w:rPr>
        <w:t>72</w:t>
      </w:r>
      <w:r w:rsidRPr="00051948">
        <w:rPr>
          <w:i/>
        </w:rPr>
        <w:t xml:space="preserve"> час</w:t>
      </w:r>
      <w:r>
        <w:rPr>
          <w:i/>
        </w:rPr>
        <w:t>а</w:t>
      </w:r>
      <w:r w:rsidRPr="00051948">
        <w:rPr>
          <w:i/>
        </w:rPr>
        <w:t>.</w:t>
      </w:r>
    </w:p>
    <w:tbl>
      <w:tblPr>
        <w:tblW w:w="9796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3"/>
        <w:gridCol w:w="1843"/>
      </w:tblGrid>
      <w:tr w:rsidR="00C4654A" w:rsidRPr="00EE761F" w:rsidTr="00AF519E">
        <w:trPr>
          <w:trHeight w:val="276"/>
          <w:jc w:val="center"/>
        </w:trPr>
        <w:tc>
          <w:tcPr>
            <w:tcW w:w="7953" w:type="dxa"/>
            <w:vMerge w:val="restart"/>
            <w:vAlign w:val="center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C4654A" w:rsidRPr="00EE761F" w:rsidTr="00AF519E">
        <w:trPr>
          <w:trHeight w:val="322"/>
          <w:jc w:val="center"/>
        </w:trPr>
        <w:tc>
          <w:tcPr>
            <w:tcW w:w="7953" w:type="dxa"/>
            <w:vMerge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54A" w:rsidRPr="00EE761F" w:rsidRDefault="00C4654A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rPr>
                <w:rFonts w:ascii="Times New Roman" w:hAnsi="Times New Roman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843" w:type="dxa"/>
          </w:tcPr>
          <w:p w:rsidR="00C4654A" w:rsidRPr="00EE761F" w:rsidRDefault="005D39D6" w:rsidP="00AF5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>1. Контактная работа обучающихся с преподавателем (всего), в том числе:</w:t>
            </w:r>
          </w:p>
        </w:tc>
        <w:tc>
          <w:tcPr>
            <w:tcW w:w="1843" w:type="dxa"/>
          </w:tcPr>
          <w:p w:rsidR="00C4654A" w:rsidRPr="00EE761F" w:rsidRDefault="005D39D6" w:rsidP="00AF519E">
            <w:pPr>
              <w:pStyle w:val="Default"/>
              <w:widowControl w:val="0"/>
              <w:jc w:val="center"/>
            </w:pPr>
            <w:r>
              <w:t>12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  <w:ind w:left="1416"/>
            </w:pPr>
            <w:r w:rsidRPr="00EE761F">
              <w:t xml:space="preserve">лекции  </w:t>
            </w:r>
          </w:p>
        </w:tc>
        <w:tc>
          <w:tcPr>
            <w:tcW w:w="1843" w:type="dxa"/>
          </w:tcPr>
          <w:p w:rsidR="00C4654A" w:rsidRPr="00EE761F" w:rsidRDefault="005D39D6" w:rsidP="00AF519E">
            <w:pPr>
              <w:pStyle w:val="Default"/>
              <w:widowControl w:val="0"/>
              <w:jc w:val="center"/>
            </w:pPr>
            <w:r>
              <w:t>6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  <w:ind w:left="1416"/>
            </w:pPr>
            <w:r w:rsidRPr="00EE761F">
              <w:t xml:space="preserve">практические занятия  </w:t>
            </w:r>
          </w:p>
        </w:tc>
        <w:tc>
          <w:tcPr>
            <w:tcW w:w="1843" w:type="dxa"/>
          </w:tcPr>
          <w:p w:rsidR="00C4654A" w:rsidRPr="00EE761F" w:rsidRDefault="005D39D6" w:rsidP="00AF519E">
            <w:pPr>
              <w:pStyle w:val="Default"/>
              <w:widowControl w:val="0"/>
              <w:jc w:val="center"/>
            </w:pPr>
            <w:r>
              <w:t>6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3774C2" w:rsidP="00AF519E">
            <w:pPr>
              <w:pStyle w:val="Default"/>
              <w:widowControl w:val="0"/>
              <w:ind w:left="1416"/>
            </w:pPr>
            <w:r>
              <w:t>л</w:t>
            </w:r>
            <w:r w:rsidR="00C4654A" w:rsidRPr="00EE761F">
              <w:t>абораторные работы</w:t>
            </w:r>
          </w:p>
        </w:tc>
        <w:tc>
          <w:tcPr>
            <w:tcW w:w="1843" w:type="dxa"/>
          </w:tcPr>
          <w:p w:rsidR="00C4654A" w:rsidRPr="00EE761F" w:rsidRDefault="00C4654A" w:rsidP="00AF519E">
            <w:pPr>
              <w:pStyle w:val="Default"/>
              <w:widowControl w:val="0"/>
              <w:jc w:val="center"/>
            </w:pP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 xml:space="preserve">2. </w:t>
            </w:r>
            <w:r w:rsidR="00EE761F" w:rsidRPr="00EE761F">
              <w:t>Самостоятельная работа обучающихся (всего), в том числе:</w:t>
            </w:r>
          </w:p>
        </w:tc>
        <w:tc>
          <w:tcPr>
            <w:tcW w:w="1843" w:type="dxa"/>
          </w:tcPr>
          <w:p w:rsidR="00C4654A" w:rsidRPr="00EE761F" w:rsidRDefault="00B033FE" w:rsidP="00AF519E">
            <w:pPr>
              <w:pStyle w:val="Default"/>
              <w:widowControl w:val="0"/>
              <w:jc w:val="center"/>
            </w:pPr>
            <w:r>
              <w:t>80</w:t>
            </w: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Курсовая работа / курсовой проект</w:t>
            </w:r>
          </w:p>
        </w:tc>
        <w:tc>
          <w:tcPr>
            <w:tcW w:w="1843" w:type="dxa"/>
          </w:tcPr>
          <w:p w:rsidR="00EE761F" w:rsidRPr="00FE3BDB" w:rsidRDefault="00EE761F" w:rsidP="00AF519E">
            <w:pPr>
              <w:pStyle w:val="Default"/>
              <w:widowControl w:val="0"/>
              <w:jc w:val="center"/>
            </w:pP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Подготовка к экзамену, консультации</w:t>
            </w:r>
          </w:p>
        </w:tc>
        <w:tc>
          <w:tcPr>
            <w:tcW w:w="1843" w:type="dxa"/>
          </w:tcPr>
          <w:p w:rsidR="00EE761F" w:rsidRPr="00FE3BDB" w:rsidRDefault="00EE761F" w:rsidP="00AF519E">
            <w:pPr>
              <w:pStyle w:val="Default"/>
              <w:widowControl w:val="0"/>
              <w:jc w:val="center"/>
            </w:pPr>
          </w:p>
        </w:tc>
      </w:tr>
      <w:tr w:rsidR="00EE761F" w:rsidRPr="00FE3BDB" w:rsidTr="00AF519E">
        <w:trPr>
          <w:jc w:val="center"/>
        </w:trPr>
        <w:tc>
          <w:tcPr>
            <w:tcW w:w="7953" w:type="dxa"/>
          </w:tcPr>
          <w:p w:rsidR="00EE761F" w:rsidRPr="00FE3BDB" w:rsidRDefault="00EE761F" w:rsidP="00AF519E">
            <w:pPr>
              <w:pStyle w:val="Default"/>
              <w:widowControl w:val="0"/>
            </w:pPr>
            <w:r w:rsidRPr="00FE3BDB">
              <w:t>Консультации в семестре</w:t>
            </w:r>
          </w:p>
        </w:tc>
        <w:tc>
          <w:tcPr>
            <w:tcW w:w="1843" w:type="dxa"/>
          </w:tcPr>
          <w:p w:rsidR="00EE761F" w:rsidRPr="00FE3BDB" w:rsidRDefault="00EE761F" w:rsidP="00AF519E">
            <w:pPr>
              <w:pStyle w:val="Default"/>
              <w:widowControl w:val="0"/>
              <w:jc w:val="center"/>
            </w:pPr>
          </w:p>
        </w:tc>
      </w:tr>
      <w:tr w:rsidR="00FE3BDB" w:rsidRPr="00FE3BDB" w:rsidTr="00AF519E">
        <w:trPr>
          <w:jc w:val="center"/>
        </w:trPr>
        <w:tc>
          <w:tcPr>
            <w:tcW w:w="7953" w:type="dxa"/>
          </w:tcPr>
          <w:p w:rsidR="00FE3BDB" w:rsidRPr="00FE3BDB" w:rsidRDefault="00FE3BDB" w:rsidP="00AF519E">
            <w:pPr>
              <w:pStyle w:val="Default"/>
              <w:widowControl w:val="0"/>
            </w:pPr>
            <w:r w:rsidRPr="00FE3BDB">
              <w:t>Иные виды самостоятельной работы</w:t>
            </w:r>
          </w:p>
        </w:tc>
        <w:tc>
          <w:tcPr>
            <w:tcW w:w="1843" w:type="dxa"/>
          </w:tcPr>
          <w:p w:rsidR="00FE3BDB" w:rsidRPr="00FE3BDB" w:rsidRDefault="005D39D6" w:rsidP="00AF519E">
            <w:pPr>
              <w:pStyle w:val="Default"/>
              <w:widowControl w:val="0"/>
              <w:jc w:val="center"/>
            </w:pPr>
            <w:r>
              <w:t>50</w:t>
            </w:r>
          </w:p>
        </w:tc>
      </w:tr>
      <w:tr w:rsidR="00FE3BDB" w:rsidRPr="00FE3BDB" w:rsidTr="00AF519E">
        <w:trPr>
          <w:jc w:val="center"/>
        </w:trPr>
        <w:tc>
          <w:tcPr>
            <w:tcW w:w="7953" w:type="dxa"/>
          </w:tcPr>
          <w:p w:rsidR="00FE3BDB" w:rsidRPr="00FE3BDB" w:rsidRDefault="005D39D6" w:rsidP="00AF519E">
            <w:pPr>
              <w:pStyle w:val="Default"/>
              <w:widowControl w:val="0"/>
            </w:pPr>
            <w:r>
              <w:t>КоР</w:t>
            </w:r>
          </w:p>
        </w:tc>
        <w:tc>
          <w:tcPr>
            <w:tcW w:w="1843" w:type="dxa"/>
          </w:tcPr>
          <w:p w:rsidR="00FE3BDB" w:rsidRDefault="005D39D6" w:rsidP="00AF519E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C4654A" w:rsidRPr="00EE761F" w:rsidTr="00AF519E">
        <w:trPr>
          <w:jc w:val="center"/>
        </w:trPr>
        <w:tc>
          <w:tcPr>
            <w:tcW w:w="7953" w:type="dxa"/>
          </w:tcPr>
          <w:p w:rsidR="00C4654A" w:rsidRPr="00EE761F" w:rsidRDefault="00C4654A" w:rsidP="00AF519E">
            <w:pPr>
              <w:pStyle w:val="Default"/>
              <w:widowControl w:val="0"/>
            </w:pPr>
            <w:r w:rsidRPr="00EE761F">
              <w:t xml:space="preserve">Вид промежуточной аттестации обучающихся  </w:t>
            </w:r>
          </w:p>
        </w:tc>
        <w:tc>
          <w:tcPr>
            <w:tcW w:w="1843" w:type="dxa"/>
          </w:tcPr>
          <w:p w:rsidR="00C4654A" w:rsidRPr="00EE761F" w:rsidRDefault="00C4654A" w:rsidP="00AF519E">
            <w:pPr>
              <w:pStyle w:val="Default"/>
              <w:widowControl w:val="0"/>
              <w:jc w:val="center"/>
            </w:pPr>
            <w:r w:rsidRPr="00EE761F">
              <w:t>зачёт</w:t>
            </w:r>
          </w:p>
        </w:tc>
      </w:tr>
    </w:tbl>
    <w:p w:rsidR="004E4699" w:rsidRPr="00EE761F" w:rsidRDefault="004E4699">
      <w:pPr>
        <w:rPr>
          <w:rFonts w:ascii="Times New Roman" w:hAnsi="Times New Roman"/>
          <w:bCs/>
          <w:sz w:val="24"/>
          <w:szCs w:val="24"/>
        </w:rPr>
      </w:pPr>
    </w:p>
    <w:p w:rsidR="00FE7065" w:rsidRPr="00EE761F" w:rsidRDefault="00C4654A" w:rsidP="00C4654A">
      <w:pPr>
        <w:pStyle w:val="af5"/>
        <w:ind w:firstLine="0"/>
        <w:rPr>
          <w:b/>
          <w:sz w:val="24"/>
        </w:rPr>
      </w:pPr>
      <w:r w:rsidRPr="00EE761F">
        <w:rPr>
          <w:b/>
          <w:bCs/>
          <w:sz w:val="24"/>
          <w:lang w:eastAsia="ru-RU"/>
        </w:rPr>
        <w:t>4.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r w:rsidR="00FE7065" w:rsidRPr="00EE761F">
        <w:rPr>
          <w:b/>
          <w:sz w:val="24"/>
        </w:rPr>
        <w:t xml:space="preserve"> </w:t>
      </w:r>
    </w:p>
    <w:p w:rsidR="00C4654A" w:rsidRPr="00EE761F" w:rsidRDefault="00C4654A" w:rsidP="00C4654A">
      <w:pPr>
        <w:pStyle w:val="af5"/>
        <w:ind w:firstLine="0"/>
        <w:rPr>
          <w:b/>
          <w:sz w:val="24"/>
        </w:rPr>
      </w:pPr>
    </w:p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654A">
        <w:rPr>
          <w:rFonts w:ascii="Times New Roman" w:hAnsi="Times New Roman"/>
          <w:b/>
          <w:bCs/>
          <w:i/>
          <w:iCs/>
          <w:sz w:val="24"/>
          <w:szCs w:val="24"/>
        </w:rPr>
        <w:t>4.1. Содержание дисциплины, структурированное по разделам (темам)</w:t>
      </w:r>
    </w:p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388"/>
      </w:tblGrid>
      <w:tr w:rsidR="00C4654A" w:rsidRPr="00EE761F" w:rsidTr="00AF519E">
        <w:trPr>
          <w:trHeight w:val="322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</w:rPr>
              <w:t>Раздел дисциплины</w:t>
            </w:r>
          </w:p>
          <w:p w:rsidR="00C4654A" w:rsidRPr="00EE761F" w:rsidRDefault="00C4654A" w:rsidP="00AF519E">
            <w:pPr>
              <w:pStyle w:val="Default"/>
              <w:widowControl w:val="0"/>
              <w:rPr>
                <w:b/>
              </w:rPr>
            </w:pPr>
            <w:r w:rsidRPr="00EE761F">
              <w:rPr>
                <w:b/>
              </w:rPr>
              <w:t>(модуля)</w:t>
            </w:r>
          </w:p>
        </w:tc>
        <w:tc>
          <w:tcPr>
            <w:tcW w:w="6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  <w:bCs/>
              </w:rPr>
              <w:t>Содержание</w:t>
            </w:r>
          </w:p>
        </w:tc>
      </w:tr>
      <w:tr w:rsidR="00C4654A" w:rsidRPr="00EE761F" w:rsidTr="00AF519E">
        <w:trPr>
          <w:trHeight w:val="335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6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4A" w:rsidRPr="00EE761F" w:rsidRDefault="00C4654A" w:rsidP="00AF519E">
            <w:pPr>
              <w:pStyle w:val="Default"/>
              <w:widowControl w:val="0"/>
              <w:rPr>
                <w:b/>
              </w:rPr>
            </w:pPr>
          </w:p>
        </w:tc>
      </w:tr>
      <w:tr w:rsidR="00B033FE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Разряды в газах. </w:t>
            </w:r>
            <w:r w:rsidRPr="00B033FE">
              <w:rPr>
                <w:rFonts w:ascii="Times New Roman" w:hAnsi="Times New Roman"/>
                <w:sz w:val="24"/>
                <w:szCs w:val="24"/>
              </w:rPr>
              <w:lastRenderedPageBreak/>
              <w:t>Виды ионизации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Normal1"/>
              <w:spacing w:line="240" w:lineRule="auto"/>
              <w:ind w:firstLine="0"/>
              <w:jc w:val="both"/>
            </w:pPr>
            <w:r w:rsidRPr="00B033FE">
              <w:lastRenderedPageBreak/>
              <w:t>Введение. Ионизационные процессы в газах. Виды иониз</w:t>
            </w:r>
            <w:r w:rsidRPr="00B033FE">
              <w:t>а</w:t>
            </w:r>
            <w:r w:rsidRPr="00B033FE">
              <w:lastRenderedPageBreak/>
              <w:t>ции. Лавина электронов. Условие самостоятельного разр</w:t>
            </w:r>
            <w:r w:rsidRPr="00B033FE">
              <w:t>я</w:t>
            </w:r>
            <w:r w:rsidRPr="00B033FE">
              <w:t>да. Образование стримера. Закон Пашена. Разряд в неодн</w:t>
            </w:r>
            <w:r w:rsidRPr="00B033FE">
              <w:t>о</w:t>
            </w:r>
            <w:r w:rsidRPr="00B033FE">
              <w:t xml:space="preserve">родных полях. Барьерный эффект. </w:t>
            </w:r>
          </w:p>
        </w:tc>
      </w:tr>
      <w:tr w:rsidR="00B033FE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2. 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Потери энергии при коронировании. Разряд в воздухе по поверхности изоляторов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Normal1"/>
              <w:spacing w:line="240" w:lineRule="auto"/>
              <w:ind w:firstLine="0"/>
              <w:jc w:val="both"/>
            </w:pPr>
            <w:r w:rsidRPr="00B033FE">
              <w:t>Коронный разряд. Потери энергии при коронировании. Разряд в воздухе по поверхности изоляторов. Пробой жи</w:t>
            </w:r>
            <w:r w:rsidRPr="00B033FE">
              <w:t>д</w:t>
            </w:r>
            <w:r w:rsidRPr="00B033FE">
              <w:t>ких диэлектриков. Пробой твердой изоляции.</w:t>
            </w:r>
          </w:p>
        </w:tc>
      </w:tr>
      <w:tr w:rsidR="00B033FE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 3. Высоковольтная изоляция. Измерение с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противления изоляции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Normal1"/>
              <w:spacing w:line="240" w:lineRule="auto"/>
              <w:ind w:firstLine="0"/>
              <w:jc w:val="both"/>
            </w:pPr>
            <w:r w:rsidRPr="00B033FE">
              <w:t>Высоковольтная изоляция. Высоковольтные изоляторы. Изоляция высоковольтных конденсаторов. Изоляция трансформаторов. Изоляция кабелей. Изоляция электрич</w:t>
            </w:r>
            <w:r w:rsidRPr="00B033FE">
              <w:t>е</w:t>
            </w:r>
            <w:r w:rsidRPr="00B033FE">
              <w:t>ских машин. Профилактика изоляции. Измерение сопр</w:t>
            </w:r>
            <w:r w:rsidRPr="00B033FE">
              <w:t>о</w:t>
            </w:r>
            <w:r w:rsidRPr="00B033FE">
              <w:t>тивления изоляции.</w:t>
            </w:r>
          </w:p>
        </w:tc>
      </w:tr>
      <w:tr w:rsidR="00B033FE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B0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Установки для п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лучения высоких напряж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ний. Классификация пер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напряжений. </w:t>
            </w:r>
          </w:p>
          <w:p w:rsidR="00B033FE" w:rsidRPr="00B033FE" w:rsidRDefault="00B033FE" w:rsidP="00387355">
            <w:pPr>
              <w:pStyle w:val="a3"/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33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B033FE">
              <w:rPr>
                <w:szCs w:val="24"/>
              </w:rPr>
              <w:t>Установки для получения высоких переменных напряж</w:t>
            </w:r>
            <w:r w:rsidRPr="00B033FE">
              <w:rPr>
                <w:szCs w:val="24"/>
              </w:rPr>
              <w:t>е</w:t>
            </w:r>
            <w:r w:rsidRPr="00B033FE">
              <w:rPr>
                <w:szCs w:val="24"/>
              </w:rPr>
              <w:t>ний. Установки для получения высоких постоянных напряжений. Каскадный генератор постоянного тока. Г</w:t>
            </w:r>
            <w:r w:rsidRPr="00B033FE">
              <w:rPr>
                <w:szCs w:val="24"/>
              </w:rPr>
              <w:t>е</w:t>
            </w:r>
            <w:r w:rsidRPr="00B033FE">
              <w:rPr>
                <w:szCs w:val="24"/>
              </w:rPr>
              <w:t>нератор импульсных токов. Классификация перенапряж</w:t>
            </w:r>
            <w:r w:rsidRPr="00B033FE">
              <w:rPr>
                <w:szCs w:val="24"/>
              </w:rPr>
              <w:t>е</w:t>
            </w:r>
            <w:r w:rsidRPr="00B033FE">
              <w:rPr>
                <w:szCs w:val="24"/>
              </w:rPr>
              <w:t>ний.</w:t>
            </w:r>
          </w:p>
        </w:tc>
      </w:tr>
      <w:tr w:rsidR="00B033FE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 5. Способы защиты от перенапряжений. Средства защиты от перенапряжений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33"/>
              <w:spacing w:line="240" w:lineRule="auto"/>
              <w:ind w:firstLine="27"/>
              <w:jc w:val="both"/>
              <w:rPr>
                <w:szCs w:val="24"/>
              </w:rPr>
            </w:pPr>
            <w:r w:rsidRPr="00B033FE">
              <w:rPr>
                <w:szCs w:val="24"/>
              </w:rPr>
              <w:t>Внутренние перенапряжения. Защита от прямых ударов молнии. Зона защиты стержневого молниеотвода. Зона з</w:t>
            </w:r>
            <w:r w:rsidRPr="00B033FE">
              <w:rPr>
                <w:szCs w:val="24"/>
              </w:rPr>
              <w:t>а</w:t>
            </w:r>
            <w:r w:rsidRPr="00B033FE">
              <w:rPr>
                <w:szCs w:val="24"/>
              </w:rPr>
              <w:t>щиты тросового молниеотвода. Средства защиты от пер</w:t>
            </w:r>
            <w:r w:rsidRPr="00B033FE">
              <w:rPr>
                <w:szCs w:val="24"/>
              </w:rPr>
              <w:t>е</w:t>
            </w:r>
            <w:r w:rsidRPr="00B033FE">
              <w:rPr>
                <w:szCs w:val="24"/>
              </w:rPr>
              <w:t>напряжений</w:t>
            </w:r>
          </w:p>
        </w:tc>
      </w:tr>
      <w:tr w:rsidR="00B033FE" w:rsidRPr="00EE761F" w:rsidTr="00AF519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 6. Измерение высоких напряжений.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Normal1"/>
              <w:spacing w:line="240" w:lineRule="auto"/>
              <w:ind w:right="-8" w:firstLine="0"/>
              <w:jc w:val="both"/>
            </w:pPr>
            <w:r w:rsidRPr="00B033FE">
              <w:rPr>
                <w:lang w:eastAsia="en-US"/>
              </w:rPr>
              <w:t xml:space="preserve">Шаровые разрядники. Электростатические вольтметры. Делители напряжения. </w:t>
            </w:r>
          </w:p>
        </w:tc>
      </w:tr>
    </w:tbl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654A" w:rsidRPr="00EE761F" w:rsidRDefault="00C4654A" w:rsidP="00C4654A">
      <w:pPr>
        <w:pStyle w:val="af5"/>
        <w:ind w:firstLine="0"/>
        <w:rPr>
          <w:b/>
          <w:sz w:val="24"/>
        </w:rPr>
      </w:pPr>
      <w:r w:rsidRPr="00EE761F">
        <w:rPr>
          <w:b/>
          <w:bCs/>
          <w:i/>
          <w:iCs/>
          <w:sz w:val="24"/>
          <w:lang w:eastAsia="ru-RU"/>
        </w:rPr>
        <w:t>4.2. Разделы дисциплины и трудоемкость по видам учебных занятий (в академических часах)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1123"/>
        <w:gridCol w:w="851"/>
        <w:gridCol w:w="992"/>
        <w:gridCol w:w="1558"/>
        <w:gridCol w:w="854"/>
        <w:gridCol w:w="1241"/>
      </w:tblGrid>
      <w:tr w:rsidR="00B033FE" w:rsidRPr="00B033FE" w:rsidTr="00387355">
        <w:trPr>
          <w:cantSplit/>
          <w:trHeight w:val="725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Раздел дисциплины (м</w:t>
            </w:r>
            <w:r w:rsidRPr="00B033FE">
              <w:rPr>
                <w:b/>
              </w:rPr>
              <w:t>о</w:t>
            </w:r>
            <w:r w:rsidRPr="00B033FE">
              <w:rPr>
                <w:b/>
              </w:rPr>
              <w:t>дуля, тема)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  <w:bCs/>
              </w:rPr>
            </w:pPr>
            <w:r w:rsidRPr="00B033FE">
              <w:rPr>
                <w:b/>
                <w:bCs/>
              </w:rPr>
              <w:t xml:space="preserve">Общая </w:t>
            </w:r>
          </w:p>
          <w:p w:rsidR="00B033FE" w:rsidRPr="00B033FE" w:rsidRDefault="00B033FE" w:rsidP="00387355">
            <w:pPr>
              <w:pStyle w:val="Default"/>
              <w:widowControl w:val="0"/>
              <w:rPr>
                <w:b/>
                <w:bCs/>
              </w:rPr>
            </w:pPr>
            <w:r w:rsidRPr="00B033FE">
              <w:rPr>
                <w:b/>
                <w:bCs/>
              </w:rPr>
              <w:t>труд</w:t>
            </w:r>
            <w:r w:rsidRPr="00B033FE">
              <w:rPr>
                <w:b/>
                <w:bCs/>
              </w:rPr>
              <w:t>о</w:t>
            </w:r>
            <w:r w:rsidRPr="00B033FE">
              <w:rPr>
                <w:b/>
                <w:bCs/>
              </w:rPr>
              <w:t>е</w:t>
            </w:r>
            <w:r w:rsidRPr="00B033FE">
              <w:rPr>
                <w:b/>
                <w:bCs/>
              </w:rPr>
              <w:t>м</w:t>
            </w:r>
            <w:r w:rsidRPr="00B033FE">
              <w:rPr>
                <w:b/>
                <w:bCs/>
              </w:rPr>
              <w:t xml:space="preserve">кость, </w:t>
            </w:r>
          </w:p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  <w:bCs/>
              </w:rPr>
              <w:t>всего часов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 xml:space="preserve">Контактная работа </w:t>
            </w:r>
          </w:p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 xml:space="preserve">обучающихся </w:t>
            </w:r>
          </w:p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с преподавателем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Самостоятел</w:t>
            </w:r>
            <w:r w:rsidRPr="00B033FE">
              <w:rPr>
                <w:b/>
              </w:rPr>
              <w:t>ь</w:t>
            </w:r>
            <w:r w:rsidRPr="00B033FE">
              <w:rPr>
                <w:b/>
              </w:rPr>
              <w:t xml:space="preserve">ная </w:t>
            </w:r>
          </w:p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 xml:space="preserve">работа </w:t>
            </w:r>
          </w:p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обучающихся</w:t>
            </w:r>
          </w:p>
        </w:tc>
      </w:tr>
      <w:tr w:rsidR="00B033FE" w:rsidRPr="00B033FE" w:rsidTr="00387355"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Ле</w:t>
            </w:r>
            <w:r w:rsidRPr="00B033FE">
              <w:rPr>
                <w:b/>
              </w:rPr>
              <w:t>к</w:t>
            </w:r>
            <w:r w:rsidRPr="00B033FE">
              <w:rPr>
                <w:b/>
              </w:rPr>
              <w:t>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Практич</w:t>
            </w:r>
            <w:r w:rsidRPr="00B033FE">
              <w:rPr>
                <w:b/>
              </w:rPr>
              <w:t>е</w:t>
            </w:r>
            <w:r w:rsidRPr="00B033FE">
              <w:rPr>
                <w:b/>
              </w:rPr>
              <w:t xml:space="preserve">ские </w:t>
            </w:r>
          </w:p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занятия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rPr>
                <w:b/>
              </w:rPr>
            </w:pPr>
            <w:r w:rsidRPr="00B033FE">
              <w:rPr>
                <w:b/>
              </w:rPr>
              <w:t>Сам</w:t>
            </w:r>
            <w:r w:rsidRPr="00B033FE">
              <w:rPr>
                <w:b/>
              </w:rPr>
              <w:t>о</w:t>
            </w:r>
            <w:r w:rsidRPr="00B033FE">
              <w:rPr>
                <w:b/>
              </w:rPr>
              <w:t>сто</w:t>
            </w:r>
            <w:r w:rsidRPr="00B033FE">
              <w:rPr>
                <w:b/>
              </w:rPr>
              <w:t>я</w:t>
            </w:r>
            <w:r w:rsidRPr="00B033FE">
              <w:rPr>
                <w:b/>
              </w:rPr>
              <w:t>тельные занятия</w:t>
            </w:r>
          </w:p>
        </w:tc>
      </w:tr>
      <w:tr w:rsidR="00B033FE" w:rsidRPr="00B033FE" w:rsidTr="0038735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Разряды в газах. Виды ионизации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5D39D6" w:rsidRDefault="005D39D6" w:rsidP="00387355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5D39D6" w:rsidRDefault="005D39D6" w:rsidP="00387355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  <w:r>
              <w:t>8</w:t>
            </w:r>
          </w:p>
        </w:tc>
      </w:tr>
      <w:tr w:rsidR="00B033FE" w:rsidRPr="00B033FE" w:rsidTr="0038735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tabs>
                <w:tab w:val="left" w:pos="326"/>
              </w:tabs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Потери энергии при коронировании. Ра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ряд в воздухе по повер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х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ности изоляторов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8</w:t>
            </w:r>
          </w:p>
        </w:tc>
      </w:tr>
      <w:tr w:rsidR="00B033FE" w:rsidRPr="00B033FE" w:rsidTr="0038735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tabs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 3. Высоковольтная изоляция. Измерение с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противления изоляции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8</w:t>
            </w:r>
          </w:p>
        </w:tc>
      </w:tr>
      <w:tr w:rsidR="00B033FE" w:rsidRPr="00B033FE" w:rsidTr="0038735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</w:t>
            </w:r>
            <w:r w:rsidRPr="00B0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Установки для получения высоких напряжений. Классифик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ция перенапряжений. </w:t>
            </w:r>
          </w:p>
          <w:p w:rsidR="00B033FE" w:rsidRPr="00B033FE" w:rsidRDefault="00B033FE" w:rsidP="00387355">
            <w:pPr>
              <w:pStyle w:val="a3"/>
              <w:ind w:right="-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B033FE" w:rsidRPr="00B033FE" w:rsidTr="0038735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 5. Способы защиты от перенапряжений. Сре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ства защиты от перен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пряжений.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8</w:t>
            </w:r>
          </w:p>
        </w:tc>
      </w:tr>
      <w:tr w:rsidR="00B033FE" w:rsidRPr="00B033FE" w:rsidTr="0038735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033FE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 xml:space="preserve"> 6. Измерение выс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3FE">
              <w:rPr>
                <w:rFonts w:ascii="Times New Roman" w:hAnsi="Times New Roman"/>
                <w:sz w:val="24"/>
                <w:szCs w:val="24"/>
              </w:rPr>
              <w:t>ких напряжений.</w:t>
            </w:r>
          </w:p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B033FE">
            <w:pPr>
              <w:pStyle w:val="Default"/>
              <w:widowControl w:val="0"/>
              <w:jc w:val="center"/>
            </w:pPr>
            <w:r>
              <w:t>3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8</w:t>
            </w:r>
          </w:p>
        </w:tc>
      </w:tr>
      <w:tr w:rsidR="00B033FE" w:rsidRPr="00B033FE" w:rsidTr="0038735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F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5D39D6" w:rsidRDefault="005D39D6" w:rsidP="00387355">
            <w:pPr>
              <w:pStyle w:val="Default"/>
              <w:widowControl w:val="0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B033FE" w:rsidP="00387355">
            <w:pPr>
              <w:pStyle w:val="Default"/>
              <w:widowControl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E" w:rsidRPr="00B033FE" w:rsidRDefault="005D39D6" w:rsidP="00387355">
            <w:pPr>
              <w:pStyle w:val="Default"/>
              <w:widowControl w:val="0"/>
              <w:jc w:val="center"/>
            </w:pPr>
            <w:r>
              <w:t>50</w:t>
            </w:r>
          </w:p>
        </w:tc>
      </w:tr>
    </w:tbl>
    <w:p w:rsidR="002F75E9" w:rsidRDefault="002F75E9" w:rsidP="004E469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B0BAE" w:rsidRPr="005B0BAE" w:rsidRDefault="005B0BAE" w:rsidP="005B0BAE">
      <w:pPr>
        <w:pStyle w:val="2"/>
        <w:numPr>
          <w:ilvl w:val="1"/>
          <w:numId w:val="17"/>
        </w:numPr>
        <w:suppressAutoHyphens/>
        <w:spacing w:before="0" w:after="0"/>
        <w:ind w:left="0" w:firstLine="709"/>
        <w:jc w:val="center"/>
        <w:rPr>
          <w:rFonts w:ascii="Times New Roman" w:hAnsi="Times New Roman"/>
          <w:i w:val="0"/>
          <w:szCs w:val="24"/>
        </w:rPr>
      </w:pPr>
      <w:r w:rsidRPr="005B0BAE">
        <w:rPr>
          <w:rFonts w:ascii="Times New Roman" w:hAnsi="Times New Roman"/>
          <w:i w:val="0"/>
          <w:szCs w:val="24"/>
        </w:rPr>
        <w:t>Планы практических занятий</w:t>
      </w:r>
    </w:p>
    <w:p w:rsidR="005B0BAE" w:rsidRPr="005B0BAE" w:rsidRDefault="005B0BAE" w:rsidP="005B0BA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B0BAE" w:rsidRPr="005B0BAE" w:rsidRDefault="005B0BAE" w:rsidP="005B0BAE">
      <w:pPr>
        <w:pStyle w:val="2"/>
        <w:numPr>
          <w:ilvl w:val="1"/>
          <w:numId w:val="17"/>
        </w:numPr>
        <w:suppressAutoHyphens/>
        <w:spacing w:before="0" w:after="0"/>
        <w:ind w:left="0" w:firstLine="709"/>
        <w:jc w:val="center"/>
        <w:rPr>
          <w:rFonts w:ascii="Times New Roman" w:hAnsi="Times New Roman"/>
          <w:i w:val="0"/>
          <w:color w:val="000000"/>
          <w:spacing w:val="1"/>
          <w:szCs w:val="24"/>
        </w:rPr>
      </w:pPr>
      <w:r w:rsidRPr="005B0BAE">
        <w:rPr>
          <w:rFonts w:ascii="Times New Roman" w:hAnsi="Times New Roman"/>
          <w:i w:val="0"/>
          <w:color w:val="000000"/>
          <w:szCs w:val="24"/>
        </w:rPr>
        <w:t>Практическое занятие 1. «</w:t>
      </w:r>
      <w:r w:rsidRPr="005B0BAE">
        <w:rPr>
          <w:rFonts w:ascii="Times New Roman" w:hAnsi="Times New Roman"/>
          <w:i w:val="0"/>
          <w:szCs w:val="24"/>
        </w:rPr>
        <w:t>Высоковольтная изоляция. Измерение сопротивления изоляции</w:t>
      </w:r>
      <w:r w:rsidRPr="005B0BAE">
        <w:rPr>
          <w:rFonts w:ascii="Times New Roman" w:hAnsi="Times New Roman"/>
          <w:i w:val="0"/>
          <w:color w:val="000000"/>
          <w:spacing w:val="1"/>
          <w:szCs w:val="24"/>
        </w:rPr>
        <w:t>»</w:t>
      </w:r>
    </w:p>
    <w:p w:rsidR="005B0BAE" w:rsidRPr="005B0BAE" w:rsidRDefault="005B0BAE" w:rsidP="005B0BAE">
      <w:pPr>
        <w:rPr>
          <w:rFonts w:ascii="Times New Roman" w:hAnsi="Times New Roman"/>
          <w:sz w:val="24"/>
          <w:szCs w:val="24"/>
          <w:lang w:eastAsia="ar-SA"/>
        </w:rPr>
      </w:pP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Цель:</w:t>
      </w:r>
      <w:r w:rsidRPr="005B0BAE">
        <w:rPr>
          <w:rFonts w:ascii="Times New Roman" w:hAnsi="Times New Roman"/>
          <w:b/>
          <w:sz w:val="24"/>
          <w:szCs w:val="24"/>
        </w:rPr>
        <w:t xml:space="preserve"> </w:t>
      </w:r>
      <w:r w:rsidRPr="005B0BAE">
        <w:rPr>
          <w:rFonts w:ascii="Times New Roman" w:hAnsi="Times New Roman"/>
          <w:sz w:val="24"/>
          <w:szCs w:val="24"/>
        </w:rPr>
        <w:t>изучение различных видов высоковольтных изоляторов.</w:t>
      </w: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Вопросы для обсуждения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1.Виды высоковольтных изоляторов</w:t>
      </w:r>
      <w:r w:rsidRPr="005B0BAE">
        <w:rPr>
          <w:rFonts w:ascii="Times New Roman" w:hAnsi="Times New Roman"/>
          <w:sz w:val="24"/>
          <w:szCs w:val="24"/>
        </w:rPr>
        <w:t>.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 xml:space="preserve">2. Изоляция высоковольтных конденсаторов. 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3. Как происходит измерение сопротивления изоляции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Задания для самостоятельной работы</w:t>
      </w: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 xml:space="preserve">1. </w:t>
      </w:r>
      <w:r w:rsidRPr="005B0BAE">
        <w:rPr>
          <w:rFonts w:ascii="Times New Roman" w:hAnsi="Times New Roman"/>
          <w:sz w:val="24"/>
          <w:szCs w:val="24"/>
        </w:rPr>
        <w:t>Из чего состоит изоляция трансформаторов</w:t>
      </w:r>
      <w:r w:rsidRPr="005B0BAE">
        <w:rPr>
          <w:rFonts w:ascii="Times New Roman" w:hAnsi="Times New Roman"/>
          <w:bCs/>
          <w:sz w:val="24"/>
          <w:szCs w:val="24"/>
        </w:rPr>
        <w:t>.</w:t>
      </w: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 xml:space="preserve">Рекомендуемая литература 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Основная:  [1, 3]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 xml:space="preserve">Дополнительная: </w:t>
      </w: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[4,4].</w:t>
      </w:r>
    </w:p>
    <w:p w:rsidR="005B0BAE" w:rsidRPr="005B0BAE" w:rsidRDefault="005B0BAE" w:rsidP="005B0BAE">
      <w:pPr>
        <w:shd w:val="clear" w:color="auto" w:fill="FFFFFF"/>
        <w:tabs>
          <w:tab w:val="left" w:pos="32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0BAE" w:rsidRPr="005B0BAE" w:rsidRDefault="005B0BAE" w:rsidP="005B0BAE">
      <w:pPr>
        <w:shd w:val="clear" w:color="auto" w:fill="FFFFFF"/>
        <w:tabs>
          <w:tab w:val="left" w:pos="326"/>
        </w:tabs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5B0BAE">
        <w:rPr>
          <w:rFonts w:ascii="Times New Roman" w:hAnsi="Times New Roman"/>
          <w:b/>
          <w:color w:val="000000"/>
          <w:sz w:val="24"/>
          <w:szCs w:val="24"/>
        </w:rPr>
        <w:t>Практическое занятие</w:t>
      </w:r>
      <w:r w:rsidRPr="005B0B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BAE">
        <w:rPr>
          <w:rFonts w:ascii="Times New Roman" w:hAnsi="Times New Roman"/>
          <w:b/>
          <w:color w:val="000000"/>
          <w:sz w:val="24"/>
          <w:szCs w:val="24"/>
        </w:rPr>
        <w:t xml:space="preserve"> 2. «</w:t>
      </w:r>
      <w:r w:rsidRPr="005B0BAE">
        <w:rPr>
          <w:rFonts w:ascii="Times New Roman" w:hAnsi="Times New Roman"/>
          <w:b/>
          <w:sz w:val="24"/>
          <w:szCs w:val="24"/>
        </w:rPr>
        <w:t>Установки для получения высоких напряжений. Классиф</w:t>
      </w:r>
      <w:r w:rsidRPr="005B0BAE">
        <w:rPr>
          <w:rFonts w:ascii="Times New Roman" w:hAnsi="Times New Roman"/>
          <w:b/>
          <w:sz w:val="24"/>
          <w:szCs w:val="24"/>
        </w:rPr>
        <w:t>и</w:t>
      </w:r>
      <w:r w:rsidRPr="005B0BAE">
        <w:rPr>
          <w:rFonts w:ascii="Times New Roman" w:hAnsi="Times New Roman"/>
          <w:b/>
          <w:sz w:val="24"/>
          <w:szCs w:val="24"/>
        </w:rPr>
        <w:t>кация перенапряжений</w:t>
      </w:r>
      <w:r w:rsidRPr="005B0BAE">
        <w:rPr>
          <w:rFonts w:ascii="Times New Roman" w:hAnsi="Times New Roman"/>
          <w:b/>
          <w:color w:val="000000"/>
          <w:spacing w:val="1"/>
          <w:sz w:val="24"/>
          <w:szCs w:val="24"/>
        </w:rPr>
        <w:t>»</w:t>
      </w:r>
    </w:p>
    <w:p w:rsidR="005B0BAE" w:rsidRPr="005B0BAE" w:rsidRDefault="005B0BAE" w:rsidP="005B0BAE">
      <w:pPr>
        <w:shd w:val="clear" w:color="auto" w:fill="FFFFFF"/>
        <w:tabs>
          <w:tab w:val="left" w:pos="3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Цель:</w:t>
      </w:r>
      <w:r w:rsidRPr="005B0BAE">
        <w:rPr>
          <w:rFonts w:ascii="Times New Roman" w:hAnsi="Times New Roman"/>
          <w:b/>
          <w:sz w:val="24"/>
          <w:szCs w:val="24"/>
        </w:rPr>
        <w:t xml:space="preserve"> </w:t>
      </w:r>
      <w:r w:rsidRPr="005B0BAE">
        <w:rPr>
          <w:rFonts w:ascii="Times New Roman" w:hAnsi="Times New Roman"/>
          <w:sz w:val="24"/>
          <w:szCs w:val="24"/>
        </w:rPr>
        <w:t>изучение установок для получения высоких напряжений</w:t>
      </w: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Вопросы для обсуждения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1. Раскройте методы получения высоких напряжений</w:t>
      </w:r>
      <w:r w:rsidRPr="005B0BAE">
        <w:rPr>
          <w:rFonts w:ascii="Times New Roman" w:hAnsi="Times New Roman"/>
          <w:sz w:val="24"/>
          <w:szCs w:val="24"/>
        </w:rPr>
        <w:t>.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 xml:space="preserve">2. Рассмотрите установоки для получения высоких напряжений. </w:t>
      </w:r>
    </w:p>
    <w:p w:rsidR="005B0BAE" w:rsidRPr="005B0BAE" w:rsidRDefault="005B0BAE" w:rsidP="005B0BAE">
      <w:pPr>
        <w:ind w:left="360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3. Какие существуют способы для измерения высоких напряжений.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Задания для самостоятельной работы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 xml:space="preserve">1. </w:t>
      </w:r>
      <w:r w:rsidRPr="005B0BAE">
        <w:rPr>
          <w:rFonts w:ascii="Times New Roman" w:hAnsi="Times New Roman"/>
          <w:sz w:val="24"/>
          <w:szCs w:val="24"/>
        </w:rPr>
        <w:t>Что такое генератор импульсных токов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 xml:space="preserve">Рекомендуемая литература 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Основная:  [1, 2,]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lastRenderedPageBreak/>
        <w:t xml:space="preserve">Дополнительная: </w:t>
      </w: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[4].</w:t>
      </w: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0BAE" w:rsidRPr="005B0BAE" w:rsidRDefault="005B0BAE" w:rsidP="005B0BAE">
      <w:pPr>
        <w:shd w:val="clear" w:color="auto" w:fill="FFFFFF"/>
        <w:tabs>
          <w:tab w:val="left" w:pos="480"/>
        </w:tabs>
        <w:jc w:val="center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b/>
          <w:color w:val="000000"/>
          <w:sz w:val="24"/>
          <w:szCs w:val="24"/>
        </w:rPr>
        <w:t>Практическое занятие</w:t>
      </w:r>
      <w:r w:rsidRPr="005B0B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BAE">
        <w:rPr>
          <w:rFonts w:ascii="Times New Roman" w:hAnsi="Times New Roman"/>
          <w:b/>
          <w:color w:val="000000"/>
          <w:sz w:val="24"/>
          <w:szCs w:val="24"/>
        </w:rPr>
        <w:t>3. «</w:t>
      </w:r>
      <w:r w:rsidRPr="005B0BAE">
        <w:rPr>
          <w:rFonts w:ascii="Times New Roman" w:hAnsi="Times New Roman"/>
          <w:b/>
          <w:sz w:val="24"/>
          <w:szCs w:val="24"/>
        </w:rPr>
        <w:t>Способы защиты от перенапряжений. Средства защиты от перенапряжений</w:t>
      </w:r>
      <w:r w:rsidRPr="005B0BAE">
        <w:rPr>
          <w:rFonts w:ascii="Times New Roman" w:hAnsi="Times New Roman"/>
          <w:sz w:val="24"/>
          <w:szCs w:val="24"/>
        </w:rPr>
        <w:t>».</w:t>
      </w:r>
    </w:p>
    <w:p w:rsidR="005B0BAE" w:rsidRPr="005B0BAE" w:rsidRDefault="005B0BAE" w:rsidP="005B0BAE">
      <w:pPr>
        <w:shd w:val="clear" w:color="auto" w:fill="FFFFFF"/>
        <w:tabs>
          <w:tab w:val="left" w:pos="48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Цель:</w:t>
      </w:r>
      <w:r w:rsidRPr="005B0BAE">
        <w:rPr>
          <w:rFonts w:ascii="Times New Roman" w:hAnsi="Times New Roman"/>
          <w:b/>
          <w:sz w:val="24"/>
          <w:szCs w:val="24"/>
        </w:rPr>
        <w:t xml:space="preserve"> </w:t>
      </w:r>
      <w:r w:rsidRPr="005B0BAE">
        <w:rPr>
          <w:rFonts w:ascii="Times New Roman" w:hAnsi="Times New Roman"/>
          <w:sz w:val="24"/>
          <w:szCs w:val="24"/>
        </w:rPr>
        <w:t>изучение способов и средств защиты от перенапряжений.</w:t>
      </w: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Вопросы для обсуждения</w:t>
      </w:r>
    </w:p>
    <w:p w:rsidR="005B0BAE" w:rsidRPr="005B0BAE" w:rsidRDefault="005B0BAE" w:rsidP="005B0B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1. Какие существуют характеристики перенапряжений.</w:t>
      </w:r>
    </w:p>
    <w:p w:rsidR="005B0BAE" w:rsidRPr="005B0BAE" w:rsidRDefault="005B0BAE" w:rsidP="005B0B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 xml:space="preserve"> 2. Какие существуют средства защиты от перенапряжений. </w:t>
      </w:r>
    </w:p>
    <w:p w:rsidR="005B0BAE" w:rsidRPr="005B0BAE" w:rsidRDefault="005B0BAE" w:rsidP="005B0BAE">
      <w:pPr>
        <w:ind w:firstLine="567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 xml:space="preserve">3. Что такое внутренние перенапряжения.  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Задания для самостоятельной работы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 xml:space="preserve">1. Как происходит защита от прямых ударов молнии 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Основная:  [2, 3]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 xml:space="preserve">Дополнительная: </w:t>
      </w: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[5].</w:t>
      </w: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0BAE" w:rsidRPr="005B0BAE" w:rsidRDefault="005B0BAE" w:rsidP="005B0BA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b/>
          <w:color w:val="000000"/>
          <w:sz w:val="24"/>
          <w:szCs w:val="24"/>
        </w:rPr>
        <w:t>Практическое занятие  4. «</w:t>
      </w:r>
      <w:r w:rsidRPr="005B0BAE">
        <w:rPr>
          <w:rFonts w:ascii="Times New Roman" w:hAnsi="Times New Roman"/>
          <w:b/>
          <w:sz w:val="24"/>
          <w:szCs w:val="24"/>
        </w:rPr>
        <w:t>Измерение высоких напряжений</w:t>
      </w:r>
      <w:r w:rsidRPr="005B0BAE">
        <w:rPr>
          <w:rFonts w:ascii="Times New Roman" w:hAnsi="Times New Roman"/>
          <w:sz w:val="24"/>
          <w:szCs w:val="24"/>
        </w:rPr>
        <w:t>».</w:t>
      </w:r>
    </w:p>
    <w:p w:rsidR="005B0BAE" w:rsidRPr="005B0BAE" w:rsidRDefault="005B0BAE" w:rsidP="005B0BAE">
      <w:pPr>
        <w:shd w:val="clear" w:color="auto" w:fill="FFFFFF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>Цель:</w:t>
      </w:r>
      <w:r w:rsidRPr="005B0BAE">
        <w:rPr>
          <w:rFonts w:ascii="Times New Roman" w:hAnsi="Times New Roman"/>
          <w:b/>
          <w:sz w:val="24"/>
          <w:szCs w:val="24"/>
        </w:rPr>
        <w:t xml:space="preserve"> </w:t>
      </w:r>
      <w:r w:rsidRPr="005B0BAE">
        <w:rPr>
          <w:rFonts w:ascii="Times New Roman" w:hAnsi="Times New Roman"/>
          <w:sz w:val="24"/>
          <w:szCs w:val="24"/>
        </w:rPr>
        <w:t>изучение способов и устройств для измерения высоких напряжений.</w:t>
      </w: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Вопросы для обсуждения</w:t>
      </w:r>
    </w:p>
    <w:p w:rsidR="005B0BAE" w:rsidRPr="005B0BAE" w:rsidRDefault="005B0BAE" w:rsidP="005B0BAE">
      <w:pPr>
        <w:pStyle w:val="41"/>
        <w:spacing w:line="240" w:lineRule="auto"/>
        <w:ind w:left="40"/>
        <w:jc w:val="both"/>
        <w:rPr>
          <w:bCs/>
          <w:szCs w:val="24"/>
        </w:rPr>
      </w:pPr>
      <w:r w:rsidRPr="005B0BAE">
        <w:rPr>
          <w:bCs/>
          <w:szCs w:val="24"/>
        </w:rPr>
        <w:t>1. Рассмотрите способы измерения высоких напряжений.</w:t>
      </w:r>
    </w:p>
    <w:p w:rsidR="005B0BAE" w:rsidRPr="005B0BAE" w:rsidRDefault="005B0BAE" w:rsidP="005B0BAE">
      <w:pPr>
        <w:pStyle w:val="41"/>
        <w:spacing w:line="240" w:lineRule="auto"/>
        <w:ind w:left="40"/>
        <w:jc w:val="both"/>
        <w:rPr>
          <w:szCs w:val="24"/>
        </w:rPr>
      </w:pPr>
      <w:r w:rsidRPr="005B0BAE">
        <w:rPr>
          <w:szCs w:val="24"/>
        </w:rPr>
        <w:t>2. Какие существуют устройства для измерения высоких напряжений.</w:t>
      </w:r>
    </w:p>
    <w:p w:rsidR="005B0BAE" w:rsidRPr="005B0BAE" w:rsidRDefault="005B0BAE" w:rsidP="005B0BAE">
      <w:pPr>
        <w:pStyle w:val="41"/>
        <w:spacing w:line="240" w:lineRule="auto"/>
        <w:ind w:left="40"/>
        <w:jc w:val="both"/>
        <w:rPr>
          <w:szCs w:val="24"/>
        </w:rPr>
      </w:pPr>
      <w:r w:rsidRPr="005B0BAE">
        <w:rPr>
          <w:szCs w:val="24"/>
        </w:rPr>
        <w:t>3. Что такое делитель напряжения.</w:t>
      </w: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B0BAE" w:rsidRPr="005B0BAE" w:rsidRDefault="005B0BAE" w:rsidP="005B0BAE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Задания для самостоятельной работы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 xml:space="preserve">1. </w:t>
      </w:r>
      <w:r w:rsidRPr="005B0BAE">
        <w:rPr>
          <w:rFonts w:ascii="Times New Roman" w:hAnsi="Times New Roman"/>
          <w:sz w:val="24"/>
          <w:szCs w:val="24"/>
        </w:rPr>
        <w:t>Что такое емкостной делитель напряжения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Основная:  [1, 2]</w:t>
      </w:r>
    </w:p>
    <w:p w:rsidR="005B0BAE" w:rsidRPr="005B0BAE" w:rsidRDefault="005B0BAE" w:rsidP="005B0B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 xml:space="preserve">Дополнительная: </w:t>
      </w:r>
    </w:p>
    <w:p w:rsidR="005B0BAE" w:rsidRPr="005B0BAE" w:rsidRDefault="005B0BAE" w:rsidP="005B0BA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0BAE">
        <w:rPr>
          <w:rFonts w:ascii="Times New Roman" w:hAnsi="Times New Roman"/>
          <w:bCs/>
          <w:sz w:val="24"/>
          <w:szCs w:val="24"/>
        </w:rPr>
        <w:t>[4, 5].</w:t>
      </w:r>
    </w:p>
    <w:p w:rsidR="005B0BAE" w:rsidRPr="00EE761F" w:rsidRDefault="005B0BAE" w:rsidP="004E469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4654A" w:rsidRPr="00EE761F" w:rsidRDefault="00C4654A" w:rsidP="00C465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4654A">
        <w:rPr>
          <w:rFonts w:ascii="Times New Roman" w:hAnsi="Times New Roman"/>
          <w:b/>
          <w:bCs/>
          <w:sz w:val="24"/>
          <w:szCs w:val="24"/>
        </w:rPr>
        <w:t>5. ПЕРЕЧЕНЬ УЧЕБНО-МЕТОДИЧЕСКОГО ОБЕСПЕЧЕНИЯ ДЛЯ САМОСТОЯ</w:t>
      </w:r>
      <w:r w:rsidRPr="00EE761F">
        <w:rPr>
          <w:rFonts w:ascii="Times New Roman" w:hAnsi="Times New Roman"/>
          <w:b/>
          <w:bCs/>
          <w:sz w:val="24"/>
          <w:szCs w:val="24"/>
        </w:rPr>
        <w:t xml:space="preserve"> ТЕЛЬНОЙ РАБОТЫ ОБУЧАЮЩИХСЯ ПО ДИСЦИПЛИНЕ</w:t>
      </w:r>
    </w:p>
    <w:p w:rsidR="005B0BAE" w:rsidRPr="005B0BAE" w:rsidRDefault="005B0BAE" w:rsidP="005B0BA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A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Электрофизические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основы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техники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высоких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напряжений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[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Электронный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ресурс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]: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учеб</w:t>
      </w:r>
      <w:r w:rsidRPr="005B0BAE">
        <w:rPr>
          <w:rFonts w:ascii="Times New Roman" w:hAnsi="Times New Roman"/>
          <w:sz w:val="24"/>
          <w:szCs w:val="24"/>
          <w:lang w:eastAsia="ar-SA"/>
        </w:rPr>
        <w:t>-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ник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для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вузов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/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А</w:t>
      </w:r>
      <w:r w:rsidRPr="005B0BAE">
        <w:rPr>
          <w:rFonts w:ascii="Times New Roman" w:hAnsi="Times New Roman"/>
          <w:sz w:val="24"/>
          <w:szCs w:val="24"/>
          <w:lang w:eastAsia="ar-SA"/>
        </w:rPr>
        <w:t>.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Г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Темников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[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и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др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.].—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Электрон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текстовые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данные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.—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М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.: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Издательский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дом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МЭИ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, 2016.— 704 c.—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Режим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доступа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: http://www.iprbookshop.ru/55956.html.—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ЭБС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«IPRbooks». </w:t>
      </w:r>
    </w:p>
    <w:p w:rsidR="00C4654A" w:rsidRDefault="005B0BAE" w:rsidP="005B0BA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AE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Титков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В</w:t>
      </w:r>
      <w:r w:rsidRPr="005B0BAE">
        <w:rPr>
          <w:rFonts w:ascii="Times New Roman" w:hAnsi="Times New Roman"/>
          <w:sz w:val="24"/>
          <w:szCs w:val="24"/>
          <w:lang w:eastAsia="ar-SA"/>
        </w:rPr>
        <w:t>.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В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Физические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основы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техники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высоких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напряжений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сильных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магнитных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по</w:t>
      </w:r>
      <w:r w:rsidRPr="005B0BAE">
        <w:rPr>
          <w:rFonts w:ascii="Times New Roman" w:hAnsi="Times New Roman"/>
          <w:sz w:val="24"/>
          <w:szCs w:val="24"/>
          <w:lang w:eastAsia="ar-SA"/>
        </w:rPr>
        <w:t>-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лей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и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токов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[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Электронный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ресурс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]: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учебное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пособие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/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Титков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В</w:t>
      </w:r>
      <w:r w:rsidRPr="005B0BAE">
        <w:rPr>
          <w:rFonts w:ascii="Times New Roman" w:hAnsi="Times New Roman"/>
          <w:sz w:val="24"/>
          <w:szCs w:val="24"/>
          <w:lang w:eastAsia="ar-SA"/>
        </w:rPr>
        <w:t>.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В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.—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Электрон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текстовые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да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н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ные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.—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СПб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.: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Санкт</w:t>
      </w:r>
      <w:r w:rsidRPr="005B0BAE">
        <w:rPr>
          <w:rFonts w:ascii="Times New Roman" w:hAnsi="Times New Roman"/>
          <w:sz w:val="24"/>
          <w:szCs w:val="24"/>
          <w:lang w:eastAsia="ar-SA"/>
        </w:rPr>
        <w:t>-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Петербургский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политехнический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университет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Петра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Великого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, 2011.— 185 c.—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Режим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доступа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: http://www.iprbookshop.ru/43983.html.— </w:t>
      </w:r>
      <w:r w:rsidRPr="005B0BAE">
        <w:rPr>
          <w:rFonts w:ascii="Times New Roman" w:hAnsi="Times New Roman" w:hint="eastAsia"/>
          <w:sz w:val="24"/>
          <w:szCs w:val="24"/>
          <w:lang w:eastAsia="ar-SA"/>
        </w:rPr>
        <w:t>ЭБС</w:t>
      </w:r>
      <w:r w:rsidRPr="005B0BAE">
        <w:rPr>
          <w:rFonts w:ascii="Times New Roman" w:hAnsi="Times New Roman"/>
          <w:sz w:val="24"/>
          <w:szCs w:val="24"/>
          <w:lang w:eastAsia="ar-SA"/>
        </w:rPr>
        <w:t xml:space="preserve"> «IPRbooks».</w:t>
      </w:r>
    </w:p>
    <w:p w:rsidR="005B0BAE" w:rsidRPr="00EE761F" w:rsidRDefault="005B0BAE" w:rsidP="005B0BA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654A" w:rsidRPr="00C4654A" w:rsidRDefault="00C4654A" w:rsidP="00C465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4654A">
        <w:rPr>
          <w:rFonts w:ascii="Times New Roman" w:hAnsi="Times New Roman"/>
          <w:b/>
          <w:bCs/>
          <w:sz w:val="24"/>
          <w:szCs w:val="24"/>
        </w:rPr>
        <w:t>6. ОЦЕНОЧНЫЕ МАТЕРИАЛЫ ДЛЯ ПРОВЕДЕНИЯ ПРОМЕЖУТОЧНОЙ АТТЕ</w:t>
      </w:r>
    </w:p>
    <w:p w:rsidR="00C4654A" w:rsidRPr="00EE761F" w:rsidRDefault="00C4654A" w:rsidP="00C4654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t>СТАЦИИ ОБУЧАЮЩИХСЯ ПО ДИСЦИПЛИНЕ</w:t>
      </w:r>
    </w:p>
    <w:p w:rsidR="00C4654A" w:rsidRPr="00EE761F" w:rsidRDefault="00C4654A" w:rsidP="00C4654A">
      <w:pPr>
        <w:pStyle w:val="FR2"/>
        <w:spacing w:line="240" w:lineRule="auto"/>
        <w:ind w:firstLine="567"/>
        <w:rPr>
          <w:sz w:val="24"/>
          <w:szCs w:val="24"/>
        </w:rPr>
      </w:pPr>
      <w:r w:rsidRPr="00EE761F">
        <w:rPr>
          <w:rStyle w:val="29"/>
          <w:color w:val="000000"/>
          <w:sz w:val="24"/>
          <w:szCs w:val="24"/>
        </w:rPr>
        <w:t>Оценочные средства для проведения промежуточной аттестации обучающихся прив</w:t>
      </w:r>
      <w:r w:rsidRPr="00EE761F">
        <w:rPr>
          <w:rStyle w:val="29"/>
          <w:color w:val="000000"/>
          <w:sz w:val="24"/>
          <w:szCs w:val="24"/>
        </w:rPr>
        <w:t>е</w:t>
      </w:r>
      <w:r w:rsidRPr="00EE761F">
        <w:rPr>
          <w:rStyle w:val="29"/>
          <w:color w:val="000000"/>
          <w:sz w:val="24"/>
          <w:szCs w:val="24"/>
        </w:rPr>
        <w:t>дены в Приложении к рабочей программе дисциплины.</w:t>
      </w:r>
    </w:p>
    <w:p w:rsidR="00C4654A" w:rsidRPr="00EE761F" w:rsidRDefault="00C4654A" w:rsidP="00C4654A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A35F1" w:rsidRPr="00EE761F" w:rsidRDefault="00C4654A" w:rsidP="00C4654A">
      <w:pPr>
        <w:rPr>
          <w:rFonts w:ascii="Times New Roman" w:hAnsi="Times New Roman"/>
          <w:b/>
          <w:bCs/>
          <w:i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lastRenderedPageBreak/>
        <w:t>7. ПЕРЕЧЕНЬ ОСНОВНОЙ И ДОПОЛНИТЕЛЬНОЙ УЧЕБНОЙ ЛИТЕРАТУРЫ, Н</w:t>
      </w:r>
      <w:r w:rsidRPr="00EE761F">
        <w:rPr>
          <w:rFonts w:ascii="Times New Roman" w:hAnsi="Times New Roman"/>
          <w:b/>
          <w:bCs/>
          <w:sz w:val="24"/>
          <w:szCs w:val="24"/>
        </w:rPr>
        <w:t>Е</w:t>
      </w:r>
      <w:r w:rsidRPr="00EE761F">
        <w:rPr>
          <w:rFonts w:ascii="Times New Roman" w:hAnsi="Times New Roman"/>
          <w:b/>
          <w:bCs/>
          <w:sz w:val="24"/>
          <w:szCs w:val="24"/>
        </w:rPr>
        <w:t>ОБХОДИМОЙ ДЛЯ ОСВОЕНИЯ ДИСЦИПЛИНЫ</w:t>
      </w:r>
    </w:p>
    <w:p w:rsidR="00C4654A" w:rsidRPr="00EE761F" w:rsidRDefault="00C4654A" w:rsidP="00C4654A">
      <w:pPr>
        <w:pStyle w:val="1b"/>
        <w:numPr>
          <w:ilvl w:val="0"/>
          <w:numId w:val="16"/>
        </w:numPr>
        <w:spacing w:before="170" w:after="0"/>
        <w:ind w:left="0" w:firstLine="567"/>
        <w:jc w:val="both"/>
      </w:pPr>
      <w:r w:rsidRPr="00EE761F">
        <w:rPr>
          <w:b/>
          <w:bCs/>
        </w:rPr>
        <w:t>Основная учебная литература:</w:t>
      </w:r>
    </w:p>
    <w:p w:rsidR="005B0BAE" w:rsidRPr="005B0BAE" w:rsidRDefault="005B0BAE" w:rsidP="005B0BA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B0BAE">
        <w:rPr>
          <w:rFonts w:ascii="Times New Roman" w:hAnsi="Times New Roman"/>
          <w:bCs/>
          <w:sz w:val="24"/>
          <w:szCs w:val="24"/>
        </w:rPr>
        <w:t>Техника высоких напряжений: теоретические и практические основы применения</w:t>
      </w:r>
      <w:r w:rsidRPr="005B0BAE">
        <w:rPr>
          <w:rFonts w:ascii="Times New Roman" w:hAnsi="Times New Roman"/>
          <w:sz w:val="24"/>
          <w:szCs w:val="24"/>
        </w:rPr>
        <w:t> / Пер.с нем.Под ред.Ларионова В.П. - М.:Энергоатомиздат, 1989</w:t>
      </w:r>
    </w:p>
    <w:p w:rsidR="005B0BAE" w:rsidRPr="005B0BAE" w:rsidRDefault="005B0BAE" w:rsidP="005B0BA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Харченко А.Ф. Техника высоких напряжений. Изоляция устройств электроснабжения ж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лезных дорог [Электронный ресурс]: учебное пособие/ Харченко А.Ф.— Электрон. текстовые данные.— М.: Учебно-методический центр по образованию на железнодорожном транспорте, 2013.— 192 c.— Режим доступа: http://www.iprbookshop.ru/26838.html.— ЭБС «IPRbooks»</w:t>
      </w:r>
    </w:p>
    <w:p w:rsidR="005B0BAE" w:rsidRPr="005B0BAE" w:rsidRDefault="005B0BAE" w:rsidP="005B0BAE">
      <w:pPr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Бочаров Ю.Н. Техника высоких напряжений [Электронный ресурс]: учебное пособие/ Б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чаров Ю.Н., Дудкин С.М., Титков В.В.— Электрон. текстовые данные.— СПб.: Санкт-Петербургский политехнический университет Петра Великого, 2013.— 265 c.— Режим д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ступа: http://www.iprbookshop.ru/43976.html.— ЭБС «IPRbooks»</w:t>
      </w:r>
      <w:r w:rsidRPr="005B0B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B0BAE" w:rsidRPr="005B0BAE" w:rsidRDefault="005B0BAE" w:rsidP="005B0BAE">
      <w:pPr>
        <w:pStyle w:val="7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Style w:val="70"/>
          <w:color w:val="000000"/>
          <w:sz w:val="24"/>
          <w:szCs w:val="24"/>
        </w:rPr>
      </w:pPr>
    </w:p>
    <w:p w:rsidR="005B0BAE" w:rsidRPr="005B0BAE" w:rsidRDefault="005B0BAE" w:rsidP="005B0BAE">
      <w:pPr>
        <w:pStyle w:val="71"/>
        <w:numPr>
          <w:ilvl w:val="3"/>
          <w:numId w:val="16"/>
        </w:numPr>
        <w:shd w:val="clear" w:color="auto" w:fill="auto"/>
        <w:spacing w:before="0" w:after="0" w:line="240" w:lineRule="auto"/>
        <w:jc w:val="both"/>
        <w:rPr>
          <w:rStyle w:val="70"/>
          <w:b/>
          <w:i/>
          <w:color w:val="000000"/>
          <w:sz w:val="24"/>
          <w:szCs w:val="24"/>
        </w:rPr>
      </w:pPr>
      <w:r w:rsidRPr="005B0BAE">
        <w:rPr>
          <w:rStyle w:val="70"/>
          <w:b/>
          <w:color w:val="000000"/>
          <w:sz w:val="24"/>
          <w:szCs w:val="24"/>
        </w:rPr>
        <w:t xml:space="preserve"> </w:t>
      </w:r>
      <w:r w:rsidRPr="005B0BAE">
        <w:rPr>
          <w:rStyle w:val="70"/>
          <w:b/>
          <w:color w:val="000000"/>
          <w:sz w:val="24"/>
          <w:szCs w:val="24"/>
        </w:rPr>
        <w:tab/>
      </w:r>
      <w:r w:rsidRPr="005B0BAE">
        <w:rPr>
          <w:rStyle w:val="70"/>
          <w:b/>
          <w:i/>
          <w:color w:val="000000"/>
          <w:sz w:val="24"/>
          <w:szCs w:val="24"/>
        </w:rPr>
        <w:t>Дополнительная учебная литература:</w:t>
      </w:r>
    </w:p>
    <w:p w:rsidR="005B0BAE" w:rsidRPr="005B0BAE" w:rsidRDefault="005B0BAE" w:rsidP="005B0BAE">
      <w:pPr>
        <w:pStyle w:val="3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5B0BAE" w:rsidRPr="005B0BAE" w:rsidRDefault="005B0BAE" w:rsidP="005B0BAE">
      <w:pPr>
        <w:pStyle w:val="Normal1"/>
        <w:spacing w:line="240" w:lineRule="auto"/>
        <w:ind w:firstLine="0"/>
        <w:jc w:val="both"/>
      </w:pPr>
      <w:r w:rsidRPr="005B0BAE">
        <w:t xml:space="preserve">4. </w:t>
      </w:r>
      <w:r w:rsidRPr="005B0BAE">
        <w:rPr>
          <w:color w:val="000000"/>
          <w:shd w:val="clear" w:color="auto" w:fill="FCFCFC"/>
        </w:rPr>
        <w:t>Магнитокумулятивные генераторы – импульсные источники энергии. Том 1 [Электронный ресурс]: монография/ А.С. Борискин [и др.].— Электрон. текстовые данные.— Саров: Ро</w:t>
      </w:r>
      <w:r w:rsidRPr="005B0BAE">
        <w:rPr>
          <w:color w:val="000000"/>
          <w:shd w:val="clear" w:color="auto" w:fill="FCFCFC"/>
        </w:rPr>
        <w:t>с</w:t>
      </w:r>
      <w:r w:rsidRPr="005B0BAE">
        <w:rPr>
          <w:color w:val="000000"/>
          <w:shd w:val="clear" w:color="auto" w:fill="FCFCFC"/>
        </w:rPr>
        <w:t>сийский федеральный ядерный центр – ВНИИЭФ, 2012.— 439 c.— Режим доступа: http://www.iprbookshop.ru/60958.html.— ЭБС «IPRbooks»</w:t>
      </w:r>
      <w:r w:rsidRPr="005B0BAE">
        <w:t>.</w:t>
      </w:r>
    </w:p>
    <w:p w:rsidR="005B0BAE" w:rsidRPr="005B0BAE" w:rsidRDefault="005B0BAE" w:rsidP="005B0BAE">
      <w:pPr>
        <w:rPr>
          <w:rFonts w:ascii="Times New Roman" w:hAnsi="Times New Roman"/>
          <w:sz w:val="24"/>
          <w:szCs w:val="24"/>
        </w:rPr>
      </w:pPr>
      <w:r w:rsidRPr="005B0BAE">
        <w:rPr>
          <w:rFonts w:ascii="Times New Roman" w:hAnsi="Times New Roman"/>
          <w:sz w:val="24"/>
          <w:szCs w:val="24"/>
        </w:rPr>
        <w:t xml:space="preserve">5. </w:t>
      </w:r>
      <w:r w:rsidRPr="005B0BAE">
        <w:rPr>
          <w:rFonts w:ascii="Times New Roman" w:hAnsi="Times New Roman"/>
          <w:sz w:val="24"/>
          <w:szCs w:val="24"/>
          <w:shd w:val="clear" w:color="auto" w:fill="FCFCFC"/>
        </w:rPr>
        <w:t>Шмаков С.Б. Импульсные источники питания [Электронный ресурс]: создание, ремонт, р</w:t>
      </w:r>
      <w:r w:rsidRPr="005B0BAE">
        <w:rPr>
          <w:rFonts w:ascii="Times New Roman" w:hAnsi="Times New Roman"/>
          <w:sz w:val="24"/>
          <w:szCs w:val="24"/>
          <w:shd w:val="clear" w:color="auto" w:fill="FCFCFC"/>
        </w:rPr>
        <w:t>а</w:t>
      </w:r>
      <w:r w:rsidRPr="005B0BAE">
        <w:rPr>
          <w:rFonts w:ascii="Times New Roman" w:hAnsi="Times New Roman"/>
          <w:sz w:val="24"/>
          <w:szCs w:val="24"/>
          <w:shd w:val="clear" w:color="auto" w:fill="FCFCFC"/>
        </w:rPr>
        <w:t>бота/ Шмаков С.Б.— Электрон. текстовые данные.— СПб.: Наука и Техника, 2015.— 288 c.— Режим доступа: http://www.iprbookshop.ru/28781.html.— ЭБС «IPRbooks»</w:t>
      </w:r>
      <w:r w:rsidRPr="005B0BAE">
        <w:rPr>
          <w:rFonts w:ascii="Times New Roman" w:hAnsi="Times New Roman"/>
          <w:sz w:val="24"/>
          <w:szCs w:val="24"/>
        </w:rPr>
        <w:t>.</w:t>
      </w:r>
    </w:p>
    <w:p w:rsidR="00445299" w:rsidRPr="00EE761F" w:rsidRDefault="00445299" w:rsidP="004E46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654A" w:rsidRPr="00EE761F" w:rsidRDefault="00C4654A" w:rsidP="00C4654A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8.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ПЕРЕЧЕНЬ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РЕСУРСОВ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ИНФОРМАЦИОННО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ТЕЛЕКОММУНИКАЦИОННОЙ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СЕТИ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ИНТЕРНЕТ»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НЕОБХОДИМЫХ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ДЛЯ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ОСВОЕНИЯ</w:t>
      </w:r>
      <w:r w:rsidRPr="00EE761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E761F">
        <w:rPr>
          <w:rFonts w:ascii="Times New Roman" w:hAnsi="Times New Roman" w:hint="eastAsia"/>
          <w:b/>
          <w:bCs/>
          <w:sz w:val="24"/>
          <w:szCs w:val="24"/>
          <w:lang w:eastAsia="ar-SA"/>
        </w:rPr>
        <w:t>ДИСЦИПЛИНЫ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222E7" w:rsidRPr="00EE761F" w:rsidRDefault="007222E7" w:rsidP="00477D4B">
      <w:pPr>
        <w:pStyle w:val="af"/>
        <w:numPr>
          <w:ilvl w:val="0"/>
          <w:numId w:val="3"/>
        </w:numPr>
        <w:suppressAutoHyphens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9" w:history="1">
        <w:r w:rsidRPr="00EE761F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rPr>
          <w:rFonts w:ascii="Times New Roman" w:hAnsi="Times New Roman"/>
          <w:b/>
          <w:bCs/>
          <w:sz w:val="24"/>
          <w:szCs w:val="24"/>
        </w:rPr>
      </w:pPr>
      <w:r w:rsidRPr="00EE761F">
        <w:rPr>
          <w:rFonts w:ascii="Times New Roman" w:hAnsi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дисциплины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самостоятельно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который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еще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прочитан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применялся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практическом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Тогда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будет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гораздо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понятнее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Однако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легче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изложению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Для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качественного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усвоения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такая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довательность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действий</w:t>
      </w:r>
      <w:r w:rsidRPr="00EE761F">
        <w:rPr>
          <w:rFonts w:ascii="Times New Roman" w:hAnsi="Times New Roman"/>
          <w:sz w:val="24"/>
          <w:szCs w:val="24"/>
        </w:rPr>
        <w:t>: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ab/>
        <w:t xml:space="preserve">1).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прослушивания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окончания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занятий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заня</w:t>
      </w:r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тиям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дня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сначала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просмотреть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обдумать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текст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прослушанной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се</w:t>
      </w:r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годня</w:t>
      </w:r>
      <w:r w:rsidRPr="00EE761F">
        <w:rPr>
          <w:rFonts w:ascii="Times New Roman" w:hAnsi="Times New Roman"/>
          <w:sz w:val="24"/>
          <w:szCs w:val="24"/>
        </w:rPr>
        <w:t xml:space="preserve"> (10-15 </w:t>
      </w:r>
      <w:r w:rsidRPr="00EE761F">
        <w:rPr>
          <w:rFonts w:ascii="Times New Roman" w:hAnsi="Times New Roman" w:hint="eastAsia"/>
          <w:sz w:val="24"/>
          <w:szCs w:val="24"/>
        </w:rPr>
        <w:t>минут</w:t>
      </w:r>
      <w:r w:rsidRPr="00EE761F">
        <w:rPr>
          <w:rFonts w:ascii="Times New Roman" w:hAnsi="Times New Roman"/>
          <w:sz w:val="24"/>
          <w:szCs w:val="24"/>
        </w:rPr>
        <w:t>).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ab/>
        <w:t xml:space="preserve">2).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дня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просмотреть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текст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предыдущей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подумать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том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какая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может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быть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следующей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(10-15 </w:t>
      </w:r>
      <w:r w:rsidRPr="00EE761F">
        <w:rPr>
          <w:rFonts w:ascii="Times New Roman" w:hAnsi="Times New Roman" w:hint="eastAsia"/>
          <w:sz w:val="24"/>
          <w:szCs w:val="24"/>
        </w:rPr>
        <w:t>минут</w:t>
      </w:r>
      <w:r w:rsidRPr="00EE761F">
        <w:rPr>
          <w:rFonts w:ascii="Times New Roman" w:hAnsi="Times New Roman"/>
          <w:sz w:val="24"/>
          <w:szCs w:val="24"/>
        </w:rPr>
        <w:t>).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/>
          <w:sz w:val="24"/>
          <w:szCs w:val="24"/>
        </w:rPr>
        <w:tab/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течение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недели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выбрать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время</w:t>
      </w:r>
      <w:r w:rsidRPr="00EE761F">
        <w:rPr>
          <w:rFonts w:ascii="Times New Roman" w:hAnsi="Times New Roman"/>
          <w:sz w:val="24"/>
          <w:szCs w:val="24"/>
        </w:rPr>
        <w:t xml:space="preserve"> (1 </w:t>
      </w:r>
      <w:r w:rsidRPr="00EE761F">
        <w:rPr>
          <w:rFonts w:ascii="Times New Roman" w:hAnsi="Times New Roman" w:hint="eastAsia"/>
          <w:sz w:val="24"/>
          <w:szCs w:val="24"/>
        </w:rPr>
        <w:t>час</w:t>
      </w:r>
      <w:r w:rsidRPr="00EE761F">
        <w:rPr>
          <w:rFonts w:ascii="Times New Roman" w:hAnsi="Times New Roman"/>
          <w:sz w:val="24"/>
          <w:szCs w:val="24"/>
        </w:rPr>
        <w:t xml:space="preserve">) </w:t>
      </w:r>
      <w:r w:rsidRPr="00EE761F">
        <w:rPr>
          <w:rFonts w:ascii="Times New Roman" w:hAnsi="Times New Roman" w:hint="eastAsia"/>
          <w:sz w:val="24"/>
          <w:szCs w:val="24"/>
        </w:rPr>
        <w:t>для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работы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литературой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библиотеке</w:t>
      </w:r>
      <w:r w:rsidRPr="00EE761F">
        <w:rPr>
          <w:rFonts w:ascii="Times New Roman" w:hAnsi="Times New Roman"/>
          <w:sz w:val="24"/>
          <w:szCs w:val="24"/>
        </w:rPr>
        <w:t>.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lastRenderedPageBreak/>
        <w:t>Рекомендации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работе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литературой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Теоретический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становится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более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понятным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когда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дополнительно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</w:t>
      </w:r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слушиванию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конспекта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изучаются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книги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данной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тематике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Литературу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библиотеке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использовать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учебников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Рекомендуется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после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очередного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параграфа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выполнить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простых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упражнений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данную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Кроме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того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полезно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мысленно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задать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себе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следующие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вопросы</w:t>
      </w:r>
      <w:r w:rsidRPr="00EE761F">
        <w:rPr>
          <w:rFonts w:ascii="Times New Roman" w:hAnsi="Times New Roman"/>
          <w:sz w:val="24"/>
          <w:szCs w:val="24"/>
        </w:rPr>
        <w:t xml:space="preserve"> (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попробовать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ответить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них</w:t>
      </w:r>
      <w:r w:rsidRPr="00EE761F">
        <w:rPr>
          <w:rFonts w:ascii="Times New Roman" w:hAnsi="Times New Roman"/>
          <w:sz w:val="24"/>
          <w:szCs w:val="24"/>
        </w:rPr>
        <w:t>): «</w:t>
      </w:r>
      <w:r w:rsidRPr="00EE761F">
        <w:rPr>
          <w:rFonts w:ascii="Times New Roman" w:hAnsi="Times New Roman" w:hint="eastAsia"/>
          <w:sz w:val="24"/>
          <w:szCs w:val="24"/>
        </w:rPr>
        <w:t>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чем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этот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параграф</w:t>
      </w:r>
      <w:r w:rsidRPr="00EE761F">
        <w:rPr>
          <w:rFonts w:ascii="Times New Roman" w:hAnsi="Times New Roman"/>
          <w:sz w:val="24"/>
          <w:szCs w:val="24"/>
        </w:rPr>
        <w:t>?», «</w:t>
      </w:r>
      <w:r w:rsidRPr="00EE761F">
        <w:rPr>
          <w:rFonts w:ascii="Times New Roman" w:hAnsi="Times New Roman" w:hint="eastAsia"/>
          <w:sz w:val="24"/>
          <w:szCs w:val="24"/>
        </w:rPr>
        <w:t>Какие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новые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введены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каков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смысл</w:t>
      </w:r>
      <w:r w:rsidRPr="00EE761F">
        <w:rPr>
          <w:rFonts w:ascii="Times New Roman" w:hAnsi="Times New Roman"/>
          <w:sz w:val="24"/>
          <w:szCs w:val="24"/>
        </w:rPr>
        <w:t xml:space="preserve">?».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Рекомендации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EE761F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EE761F">
        <w:rPr>
          <w:rFonts w:ascii="Times New Roman" w:hAnsi="Times New Roman" w:hint="eastAsia"/>
          <w:sz w:val="24"/>
          <w:szCs w:val="24"/>
        </w:rPr>
        <w:t>Дополнительно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изучению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конспектов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лекции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необходимо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пользоваться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учебником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курсу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Кроме</w:t>
      </w:r>
      <w:r w:rsidRPr="00EE761F">
        <w:rPr>
          <w:rFonts w:ascii="Times New Roman" w:hAnsi="Times New Roman"/>
          <w:sz w:val="24"/>
          <w:szCs w:val="24"/>
        </w:rPr>
        <w:t xml:space="preserve"> «</w:t>
      </w:r>
      <w:r w:rsidRPr="00EE761F">
        <w:rPr>
          <w:rFonts w:ascii="Times New Roman" w:hAnsi="Times New Roman" w:hint="eastAsia"/>
          <w:sz w:val="24"/>
          <w:szCs w:val="24"/>
        </w:rPr>
        <w:t>заучивания»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зачета</w:t>
      </w:r>
      <w:r w:rsidRPr="00EE761F">
        <w:rPr>
          <w:rFonts w:ascii="Times New Roman" w:hAnsi="Times New Roman"/>
          <w:sz w:val="24"/>
          <w:szCs w:val="24"/>
        </w:rPr>
        <w:t xml:space="preserve">, </w:t>
      </w:r>
      <w:r w:rsidRPr="00EE761F">
        <w:rPr>
          <w:rFonts w:ascii="Times New Roman" w:hAnsi="Times New Roman" w:hint="eastAsia"/>
          <w:sz w:val="24"/>
          <w:szCs w:val="24"/>
        </w:rPr>
        <w:t>очень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важно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добиться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состояния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</w:t>
      </w:r>
      <w:r w:rsidRPr="00EE761F">
        <w:rPr>
          <w:rFonts w:ascii="Times New Roman" w:hAnsi="Times New Roman"/>
          <w:sz w:val="24"/>
          <w:szCs w:val="24"/>
        </w:rPr>
        <w:t>-</w:t>
      </w:r>
      <w:r w:rsidRPr="00EE761F">
        <w:rPr>
          <w:rFonts w:ascii="Times New Roman" w:hAnsi="Times New Roman" w:hint="eastAsia"/>
          <w:sz w:val="24"/>
          <w:szCs w:val="24"/>
        </w:rPr>
        <w:t>чаемых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дисциплины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изучении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теоретического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всегда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рисовать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схемы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или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графики</w:t>
      </w:r>
      <w:r w:rsidRPr="00EE761F">
        <w:rPr>
          <w:rFonts w:ascii="Times New Roman" w:hAnsi="Times New Roman"/>
          <w:sz w:val="24"/>
          <w:szCs w:val="24"/>
        </w:rPr>
        <w:t xml:space="preserve">. </w:t>
      </w:r>
      <w:r w:rsidRPr="00EE761F">
        <w:rPr>
          <w:rFonts w:ascii="Times New Roman" w:hAnsi="Times New Roman" w:hint="eastAsia"/>
          <w:sz w:val="24"/>
          <w:szCs w:val="24"/>
        </w:rPr>
        <w:t>При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подготовке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зачету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нужно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изучить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теорию</w:t>
      </w:r>
      <w:r w:rsidRPr="00EE761F">
        <w:rPr>
          <w:rFonts w:ascii="Times New Roman" w:hAnsi="Times New Roman"/>
          <w:sz w:val="24"/>
          <w:szCs w:val="24"/>
        </w:rPr>
        <w:t xml:space="preserve">: </w:t>
      </w:r>
      <w:r w:rsidRPr="00EE761F">
        <w:rPr>
          <w:rFonts w:ascii="Times New Roman" w:hAnsi="Times New Roman" w:hint="eastAsia"/>
          <w:sz w:val="24"/>
          <w:szCs w:val="24"/>
        </w:rPr>
        <w:t>определения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всех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понятий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до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состояния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понимания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материала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самостоятельно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решить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по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нескольку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типовых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задач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из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каждой</w:t>
      </w:r>
      <w:r w:rsidRPr="00EE761F">
        <w:rPr>
          <w:rFonts w:ascii="Times New Roman" w:hAnsi="Times New Roman"/>
          <w:sz w:val="24"/>
          <w:szCs w:val="24"/>
        </w:rPr>
        <w:t xml:space="preserve"> </w:t>
      </w:r>
      <w:r w:rsidRPr="00EE761F">
        <w:rPr>
          <w:rFonts w:ascii="Times New Roman" w:hAnsi="Times New Roman" w:hint="eastAsia"/>
          <w:sz w:val="24"/>
          <w:szCs w:val="24"/>
        </w:rPr>
        <w:t>темы</w:t>
      </w:r>
      <w:r w:rsidRPr="00EE761F">
        <w:rPr>
          <w:rFonts w:ascii="Times New Roman" w:hAnsi="Times New Roman"/>
          <w:sz w:val="24"/>
          <w:szCs w:val="24"/>
        </w:rPr>
        <w:t>.</w:t>
      </w: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79B5" w:rsidRPr="00EE761F" w:rsidRDefault="00EE761F" w:rsidP="00EE761F">
      <w:pPr>
        <w:pStyle w:val="af5"/>
        <w:ind w:firstLine="0"/>
        <w:rPr>
          <w:sz w:val="24"/>
        </w:rPr>
      </w:pPr>
      <w:r w:rsidRPr="00EE761F">
        <w:rPr>
          <w:b/>
          <w:bCs/>
          <w:sz w:val="24"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3118"/>
      </w:tblGrid>
      <w:tr w:rsidR="00EE761F" w:rsidRPr="00EE761F" w:rsidTr="00EE761F">
        <w:trPr>
          <w:trHeight w:val="149"/>
        </w:trPr>
        <w:tc>
          <w:tcPr>
            <w:tcW w:w="3085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ПО</w:t>
            </w:r>
          </w:p>
        </w:tc>
        <w:tc>
          <w:tcPr>
            <w:tcW w:w="2977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лицензии</w:t>
            </w:r>
          </w:p>
        </w:tc>
        <w:tc>
          <w:tcPr>
            <w:tcW w:w="31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мест </w:t>
            </w:r>
          </w:p>
        </w:tc>
      </w:tr>
      <w:tr w:rsidR="00EE761F" w:rsidRPr="00EE761F" w:rsidTr="00EE761F">
        <w:trPr>
          <w:trHeight w:val="149"/>
        </w:trPr>
        <w:tc>
          <w:tcPr>
            <w:tcW w:w="3085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E761F" w:rsidRPr="00EE761F" w:rsidRDefault="00EE761F" w:rsidP="00EE761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61F">
        <w:rPr>
          <w:rFonts w:ascii="Times New Roman" w:hAnsi="Times New Roman"/>
          <w:b/>
          <w:bCs/>
          <w:color w:val="00000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618"/>
      </w:tblGrid>
      <w:tr w:rsidR="00EE761F" w:rsidRPr="00EE761F" w:rsidTr="00EE761F">
        <w:trPr>
          <w:trHeight w:val="274"/>
        </w:trPr>
        <w:tc>
          <w:tcPr>
            <w:tcW w:w="46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специальных помещ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и помещений для самостоятельной работы</w:t>
            </w:r>
          </w:p>
        </w:tc>
        <w:tc>
          <w:tcPr>
            <w:tcW w:w="4618" w:type="dxa"/>
          </w:tcPr>
          <w:p w:rsidR="00EE761F" w:rsidRPr="00EE761F" w:rsidRDefault="00EE761F" w:rsidP="00EE76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Оснащенность специальных помещ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E7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 и помещений для самостоятельной работы</w:t>
            </w:r>
          </w:p>
        </w:tc>
      </w:tr>
      <w:tr w:rsidR="005B0BAE" w:rsidRPr="00EE761F" w:rsidTr="00EE761F">
        <w:trPr>
          <w:trHeight w:val="274"/>
        </w:trPr>
        <w:tc>
          <w:tcPr>
            <w:tcW w:w="4618" w:type="dxa"/>
          </w:tcPr>
          <w:p w:rsidR="005B0BAE" w:rsidRPr="00B45104" w:rsidRDefault="005B0BAE" w:rsidP="00387355">
            <w:pPr>
              <w:rPr>
                <w:rFonts w:ascii="Times New Roman" w:hAnsi="Times New Roman"/>
              </w:rPr>
            </w:pPr>
            <w:r w:rsidRPr="00B45104">
              <w:rPr>
                <w:rFonts w:ascii="Times New Roman" w:hAnsi="Times New Roman"/>
              </w:rPr>
              <w:t>Учебная аудитория для проведения занятий ле</w:t>
            </w:r>
            <w:r w:rsidRPr="00B45104">
              <w:rPr>
                <w:rFonts w:ascii="Times New Roman" w:hAnsi="Times New Roman"/>
              </w:rPr>
              <w:t>к</w:t>
            </w:r>
            <w:r w:rsidRPr="00B45104">
              <w:rPr>
                <w:rFonts w:ascii="Times New Roman" w:hAnsi="Times New Roman"/>
              </w:rPr>
              <w:t>ционного и семинарского типа, групповых и инд</w:t>
            </w:r>
            <w:r w:rsidRPr="00B45104">
              <w:rPr>
                <w:rFonts w:ascii="Times New Roman" w:hAnsi="Times New Roman"/>
              </w:rPr>
              <w:t>и</w:t>
            </w:r>
            <w:r w:rsidRPr="00B45104">
              <w:rPr>
                <w:rFonts w:ascii="Times New Roman" w:hAnsi="Times New Roman"/>
              </w:rPr>
              <w:t>видуальных консультаций, текущего контроля и промежуточной аттестации, № 214 корпус 2</w:t>
            </w:r>
          </w:p>
        </w:tc>
        <w:tc>
          <w:tcPr>
            <w:tcW w:w="4618" w:type="dxa"/>
          </w:tcPr>
          <w:p w:rsidR="005B0BAE" w:rsidRPr="00B45104" w:rsidRDefault="005B0BAE" w:rsidP="00387355">
            <w:pPr>
              <w:rPr>
                <w:rFonts w:ascii="Times New Roman" w:hAnsi="Times New Roman"/>
              </w:rPr>
            </w:pPr>
            <w:r w:rsidRPr="00B45104">
              <w:rPr>
                <w:rFonts w:ascii="Times New Roman" w:hAnsi="Times New Roman"/>
              </w:rPr>
              <w:t>65 мест, мультимедийное оборудование, специал</w:t>
            </w:r>
            <w:r w:rsidRPr="00B45104">
              <w:rPr>
                <w:rFonts w:ascii="Times New Roman" w:hAnsi="Times New Roman"/>
              </w:rPr>
              <w:t>и</w:t>
            </w:r>
            <w:r w:rsidRPr="00B45104">
              <w:rPr>
                <w:rFonts w:ascii="Times New Roman" w:hAnsi="Times New Roman"/>
              </w:rPr>
              <w:t>зированная мебель, магнито-маркерная доска</w:t>
            </w:r>
          </w:p>
        </w:tc>
      </w:tr>
      <w:tr w:rsidR="005B0BAE" w:rsidRPr="00EE761F" w:rsidTr="00EE761F">
        <w:trPr>
          <w:trHeight w:val="274"/>
        </w:trPr>
        <w:tc>
          <w:tcPr>
            <w:tcW w:w="4618" w:type="dxa"/>
          </w:tcPr>
          <w:p w:rsidR="005B0BAE" w:rsidRPr="00B45104" w:rsidRDefault="005B0BAE" w:rsidP="00387355">
            <w:pPr>
              <w:rPr>
                <w:rFonts w:ascii="Times New Roman" w:hAnsi="Times New Roman"/>
              </w:rPr>
            </w:pPr>
            <w:r w:rsidRPr="00B45104">
              <w:rPr>
                <w:rFonts w:ascii="Times New Roman" w:hAnsi="Times New Roman"/>
              </w:rPr>
              <w:t>Учебная аудитория для проведения занятий ле</w:t>
            </w:r>
            <w:r w:rsidRPr="00B45104">
              <w:rPr>
                <w:rFonts w:ascii="Times New Roman" w:hAnsi="Times New Roman"/>
              </w:rPr>
              <w:t>к</w:t>
            </w:r>
            <w:r w:rsidRPr="00B45104">
              <w:rPr>
                <w:rFonts w:ascii="Times New Roman" w:hAnsi="Times New Roman"/>
              </w:rPr>
              <w:t>ционного и семинарского типа, групповых и инд</w:t>
            </w:r>
            <w:r w:rsidRPr="00B45104">
              <w:rPr>
                <w:rFonts w:ascii="Times New Roman" w:hAnsi="Times New Roman"/>
              </w:rPr>
              <w:t>и</w:t>
            </w:r>
            <w:r w:rsidRPr="00B45104">
              <w:rPr>
                <w:rFonts w:ascii="Times New Roman" w:hAnsi="Times New Roman"/>
              </w:rPr>
              <w:t>видуальных консультаций, текущего контроля и промежуточной аттестации, № 109 корпус 2</w:t>
            </w:r>
          </w:p>
        </w:tc>
        <w:tc>
          <w:tcPr>
            <w:tcW w:w="4618" w:type="dxa"/>
          </w:tcPr>
          <w:p w:rsidR="005B0BAE" w:rsidRPr="00B45104" w:rsidRDefault="005B0BAE" w:rsidP="00387355">
            <w:pPr>
              <w:rPr>
                <w:rFonts w:ascii="Times New Roman" w:hAnsi="Times New Roman"/>
              </w:rPr>
            </w:pPr>
            <w:r w:rsidRPr="00B45104">
              <w:rPr>
                <w:rFonts w:ascii="Times New Roman" w:hAnsi="Times New Roman"/>
              </w:rPr>
              <w:t>60 мест, мультимедийное оборудование, специал</w:t>
            </w:r>
            <w:r w:rsidRPr="00B45104">
              <w:rPr>
                <w:rFonts w:ascii="Times New Roman" w:hAnsi="Times New Roman"/>
              </w:rPr>
              <w:t>и</w:t>
            </w:r>
            <w:r w:rsidRPr="00B45104">
              <w:rPr>
                <w:rFonts w:ascii="Times New Roman" w:hAnsi="Times New Roman"/>
              </w:rPr>
              <w:t>зированная мебель, магнито-маркерная доска</w:t>
            </w:r>
          </w:p>
        </w:tc>
      </w:tr>
    </w:tbl>
    <w:p w:rsidR="00B35612" w:rsidRPr="00EE761F" w:rsidRDefault="00B35612" w:rsidP="004E4699">
      <w:pPr>
        <w:jc w:val="both"/>
        <w:rPr>
          <w:rFonts w:ascii="Times New Roman" w:hAnsi="Times New Roman"/>
          <w:sz w:val="24"/>
          <w:szCs w:val="24"/>
        </w:rPr>
      </w:pPr>
    </w:p>
    <w:p w:rsidR="003774C2" w:rsidRPr="003774C2" w:rsidRDefault="003774C2" w:rsidP="003774C2">
      <w:pPr>
        <w:jc w:val="both"/>
        <w:rPr>
          <w:rFonts w:ascii="Times New Roman" w:hAnsi="Times New Roman"/>
          <w:sz w:val="24"/>
          <w:szCs w:val="24"/>
        </w:rPr>
      </w:pPr>
      <w:r w:rsidRPr="003774C2">
        <w:rPr>
          <w:rFonts w:ascii="Times New Roman" w:hAnsi="Times New Roman"/>
          <w:sz w:val="24"/>
          <w:szCs w:val="24"/>
        </w:rPr>
        <w:t>Программу составили</w:t>
      </w: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>к.т.н.,  доцент каф. ПЭл</w:t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  <w:t xml:space="preserve">   А.А.. Сережин</w:t>
      </w:r>
    </w:p>
    <w:p w:rsidR="003774C2" w:rsidRPr="003774C2" w:rsidRDefault="003774C2" w:rsidP="003774C2">
      <w:pPr>
        <w:pStyle w:val="22"/>
        <w:rPr>
          <w:szCs w:val="24"/>
        </w:rPr>
      </w:pP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 xml:space="preserve">Программа рассмотрена и одобрена на заседании кафедры «Промышленная электроника» (протокол № </w:t>
      </w:r>
      <w:r>
        <w:rPr>
          <w:szCs w:val="24"/>
        </w:rPr>
        <w:t>10</w:t>
      </w:r>
      <w:r w:rsidRPr="003774C2">
        <w:rPr>
          <w:szCs w:val="24"/>
        </w:rPr>
        <w:t xml:space="preserve"> от </w:t>
      </w:r>
      <w:r>
        <w:rPr>
          <w:szCs w:val="24"/>
        </w:rPr>
        <w:t>28.05.2020</w:t>
      </w:r>
      <w:r w:rsidRPr="003774C2">
        <w:rPr>
          <w:szCs w:val="24"/>
        </w:rPr>
        <w:t xml:space="preserve">). </w:t>
      </w:r>
    </w:p>
    <w:p w:rsidR="003774C2" w:rsidRPr="003774C2" w:rsidRDefault="003774C2" w:rsidP="003774C2">
      <w:pPr>
        <w:pStyle w:val="22"/>
        <w:ind w:left="567"/>
        <w:rPr>
          <w:szCs w:val="24"/>
        </w:rPr>
      </w:pP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>Зав. кафедрой ПЭл</w:t>
      </w:r>
    </w:p>
    <w:p w:rsidR="003774C2" w:rsidRPr="003774C2" w:rsidRDefault="003774C2" w:rsidP="003774C2">
      <w:pPr>
        <w:pStyle w:val="22"/>
        <w:rPr>
          <w:szCs w:val="24"/>
        </w:rPr>
      </w:pPr>
      <w:r w:rsidRPr="003774C2">
        <w:rPr>
          <w:szCs w:val="24"/>
        </w:rPr>
        <w:t xml:space="preserve">к.т.н., доцент </w:t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</w:r>
      <w:r w:rsidRPr="003774C2">
        <w:rPr>
          <w:szCs w:val="24"/>
        </w:rPr>
        <w:tab/>
        <w:t xml:space="preserve">   С.А. Круглов</w:t>
      </w:r>
    </w:p>
    <w:p w:rsidR="00EE761F" w:rsidRPr="003774C2" w:rsidRDefault="00EE761F" w:rsidP="004E4699">
      <w:pPr>
        <w:jc w:val="both"/>
        <w:rPr>
          <w:rFonts w:ascii="Times New Roman" w:hAnsi="Times New Roman"/>
          <w:sz w:val="24"/>
          <w:szCs w:val="24"/>
        </w:rPr>
      </w:pPr>
    </w:p>
    <w:p w:rsidR="00EE761F" w:rsidRPr="00EE761F" w:rsidRDefault="00EE761F" w:rsidP="004E4699">
      <w:pPr>
        <w:jc w:val="both"/>
        <w:rPr>
          <w:rFonts w:ascii="Times New Roman" w:hAnsi="Times New Roman"/>
          <w:sz w:val="24"/>
          <w:szCs w:val="24"/>
        </w:rPr>
      </w:pPr>
    </w:p>
    <w:p w:rsidR="001F6AD3" w:rsidRPr="00EE761F" w:rsidRDefault="001F6AD3" w:rsidP="004E4699">
      <w:pPr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sectPr w:rsidR="001F6AD3" w:rsidRPr="00EE761F" w:rsidSect="00D562C6">
      <w:headerReference w:type="even" r:id="rId10"/>
      <w:head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11" w:rsidRDefault="00236B11">
      <w:r>
        <w:separator/>
      </w:r>
    </w:p>
  </w:endnote>
  <w:endnote w:type="continuationSeparator" w:id="0">
    <w:p w:rsidR="00236B11" w:rsidRDefault="0023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11" w:rsidRDefault="00236B11">
      <w:r>
        <w:separator/>
      </w:r>
    </w:p>
  </w:footnote>
  <w:footnote w:type="continuationSeparator" w:id="0">
    <w:p w:rsidR="00236B11" w:rsidRDefault="0023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3" w:rsidRDefault="003C16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3C16B3" w:rsidRDefault="003C16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B3" w:rsidRPr="004D260B" w:rsidRDefault="003C16B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5D39D6">
      <w:rPr>
        <w:rStyle w:val="a7"/>
        <w:rFonts w:ascii="Times New Roman" w:hAnsi="Times New Roman"/>
        <w:noProof/>
      </w:rPr>
      <w:t>6</w:t>
    </w:r>
    <w:r w:rsidRPr="004D260B">
      <w:rPr>
        <w:rStyle w:val="a7"/>
        <w:rFonts w:ascii="Times New Roman" w:hAnsi="Times New Roman"/>
      </w:rPr>
      <w:fldChar w:fldCharType="end"/>
    </w:r>
  </w:p>
  <w:p w:rsidR="003C16B3" w:rsidRDefault="003C16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 w:val="0"/>
        <w:bCs w:val="0"/>
        <w:color w:val="000000"/>
        <w:sz w:val="24"/>
        <w:szCs w:val="24"/>
      </w:rPr>
    </w:lvl>
  </w:abstractNum>
  <w:abstractNum w:abstractNumId="5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4990C6C"/>
    <w:multiLevelType w:val="hybridMultilevel"/>
    <w:tmpl w:val="7986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64548"/>
    <w:multiLevelType w:val="hybridMultilevel"/>
    <w:tmpl w:val="16F2904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1A950ABD"/>
    <w:multiLevelType w:val="hybridMultilevel"/>
    <w:tmpl w:val="47D0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93AFE"/>
    <w:multiLevelType w:val="hybridMultilevel"/>
    <w:tmpl w:val="CF98A5AC"/>
    <w:lvl w:ilvl="0" w:tplc="B9F0C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3327D"/>
    <w:multiLevelType w:val="hybridMultilevel"/>
    <w:tmpl w:val="417ECED8"/>
    <w:lvl w:ilvl="0" w:tplc="DC6CBD0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>
    <w:nsid w:val="4CA81429"/>
    <w:multiLevelType w:val="multilevel"/>
    <w:tmpl w:val="226CE3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E584F9B"/>
    <w:multiLevelType w:val="multilevel"/>
    <w:tmpl w:val="7DBC3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6">
    <w:nsid w:val="592E0285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19">
    <w:nsid w:val="74367A8C"/>
    <w:multiLevelType w:val="hybridMultilevel"/>
    <w:tmpl w:val="4F6899CA"/>
    <w:lvl w:ilvl="0" w:tplc="B9F0C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533C46"/>
    <w:multiLevelType w:val="hybridMultilevel"/>
    <w:tmpl w:val="CAC20EB4"/>
    <w:lvl w:ilvl="0" w:tplc="BC4EA3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21"/>
  </w:num>
  <w:num w:numId="6">
    <w:abstractNumId w:val="18"/>
  </w:num>
  <w:num w:numId="7">
    <w:abstractNumId w:val="19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32236"/>
    <w:rsid w:val="00040BE1"/>
    <w:rsid w:val="00042F93"/>
    <w:rsid w:val="00044E47"/>
    <w:rsid w:val="0004782E"/>
    <w:rsid w:val="000505D3"/>
    <w:rsid w:val="00051F8B"/>
    <w:rsid w:val="00052737"/>
    <w:rsid w:val="0005575C"/>
    <w:rsid w:val="00064ECA"/>
    <w:rsid w:val="00070477"/>
    <w:rsid w:val="00070FEF"/>
    <w:rsid w:val="00074B62"/>
    <w:rsid w:val="00085AEB"/>
    <w:rsid w:val="000873A4"/>
    <w:rsid w:val="00087709"/>
    <w:rsid w:val="000922BB"/>
    <w:rsid w:val="00093716"/>
    <w:rsid w:val="000948C2"/>
    <w:rsid w:val="00094993"/>
    <w:rsid w:val="00094A79"/>
    <w:rsid w:val="000A6772"/>
    <w:rsid w:val="000B5267"/>
    <w:rsid w:val="000C2C77"/>
    <w:rsid w:val="000D0457"/>
    <w:rsid w:val="000D065E"/>
    <w:rsid w:val="000D2137"/>
    <w:rsid w:val="000D35F2"/>
    <w:rsid w:val="000D4B67"/>
    <w:rsid w:val="000D540E"/>
    <w:rsid w:val="000D61BC"/>
    <w:rsid w:val="000E3340"/>
    <w:rsid w:val="000E5187"/>
    <w:rsid w:val="000F0379"/>
    <w:rsid w:val="000F1029"/>
    <w:rsid w:val="000F119C"/>
    <w:rsid w:val="000F2480"/>
    <w:rsid w:val="000F411A"/>
    <w:rsid w:val="00101BEB"/>
    <w:rsid w:val="00104F53"/>
    <w:rsid w:val="001107F7"/>
    <w:rsid w:val="00123857"/>
    <w:rsid w:val="00124CCE"/>
    <w:rsid w:val="0012543B"/>
    <w:rsid w:val="0012718D"/>
    <w:rsid w:val="00146DED"/>
    <w:rsid w:val="0014738D"/>
    <w:rsid w:val="001607BE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2AC5"/>
    <w:rsid w:val="001C3A0A"/>
    <w:rsid w:val="001D0196"/>
    <w:rsid w:val="001D1BA6"/>
    <w:rsid w:val="001E6409"/>
    <w:rsid w:val="001E6636"/>
    <w:rsid w:val="001E69B8"/>
    <w:rsid w:val="001E7A58"/>
    <w:rsid w:val="001E7BD9"/>
    <w:rsid w:val="001F14AE"/>
    <w:rsid w:val="001F2A74"/>
    <w:rsid w:val="001F643A"/>
    <w:rsid w:val="001F6AD3"/>
    <w:rsid w:val="001F7EFC"/>
    <w:rsid w:val="002031A1"/>
    <w:rsid w:val="00203F1E"/>
    <w:rsid w:val="00204FD4"/>
    <w:rsid w:val="00211954"/>
    <w:rsid w:val="00217104"/>
    <w:rsid w:val="00221DC3"/>
    <w:rsid w:val="0022374D"/>
    <w:rsid w:val="00230346"/>
    <w:rsid w:val="00230834"/>
    <w:rsid w:val="00233E4F"/>
    <w:rsid w:val="0023474F"/>
    <w:rsid w:val="0023656E"/>
    <w:rsid w:val="00236B11"/>
    <w:rsid w:val="002406AF"/>
    <w:rsid w:val="002428FF"/>
    <w:rsid w:val="00246F41"/>
    <w:rsid w:val="00250E28"/>
    <w:rsid w:val="002550D5"/>
    <w:rsid w:val="002656C5"/>
    <w:rsid w:val="00270D03"/>
    <w:rsid w:val="00273122"/>
    <w:rsid w:val="002753B0"/>
    <w:rsid w:val="00285585"/>
    <w:rsid w:val="002907C1"/>
    <w:rsid w:val="00297AA6"/>
    <w:rsid w:val="002A0973"/>
    <w:rsid w:val="002A3C9F"/>
    <w:rsid w:val="002A6429"/>
    <w:rsid w:val="002B56A0"/>
    <w:rsid w:val="002B704C"/>
    <w:rsid w:val="002C2103"/>
    <w:rsid w:val="002C2234"/>
    <w:rsid w:val="002C2CDC"/>
    <w:rsid w:val="002D1990"/>
    <w:rsid w:val="002D1E97"/>
    <w:rsid w:val="002D20F0"/>
    <w:rsid w:val="002D317C"/>
    <w:rsid w:val="002D4A3A"/>
    <w:rsid w:val="002D5B16"/>
    <w:rsid w:val="002D7899"/>
    <w:rsid w:val="002E1212"/>
    <w:rsid w:val="002F29AC"/>
    <w:rsid w:val="002F4825"/>
    <w:rsid w:val="002F75E9"/>
    <w:rsid w:val="00303034"/>
    <w:rsid w:val="0030468A"/>
    <w:rsid w:val="00311AEC"/>
    <w:rsid w:val="00337E5F"/>
    <w:rsid w:val="0034262C"/>
    <w:rsid w:val="00350C88"/>
    <w:rsid w:val="003548D2"/>
    <w:rsid w:val="00357B26"/>
    <w:rsid w:val="00363792"/>
    <w:rsid w:val="003774C2"/>
    <w:rsid w:val="00390692"/>
    <w:rsid w:val="003964A6"/>
    <w:rsid w:val="003A301C"/>
    <w:rsid w:val="003A30FF"/>
    <w:rsid w:val="003A5B49"/>
    <w:rsid w:val="003B3193"/>
    <w:rsid w:val="003B49B7"/>
    <w:rsid w:val="003B4F12"/>
    <w:rsid w:val="003B6B8E"/>
    <w:rsid w:val="003C16B3"/>
    <w:rsid w:val="003C566C"/>
    <w:rsid w:val="003C7783"/>
    <w:rsid w:val="003D2EA9"/>
    <w:rsid w:val="003D7041"/>
    <w:rsid w:val="003E1539"/>
    <w:rsid w:val="003E4775"/>
    <w:rsid w:val="003E75AE"/>
    <w:rsid w:val="003F1C96"/>
    <w:rsid w:val="003F2A38"/>
    <w:rsid w:val="003F2B48"/>
    <w:rsid w:val="004000D4"/>
    <w:rsid w:val="00406F7B"/>
    <w:rsid w:val="00407860"/>
    <w:rsid w:val="004078F4"/>
    <w:rsid w:val="00412AC8"/>
    <w:rsid w:val="0042124D"/>
    <w:rsid w:val="00422B74"/>
    <w:rsid w:val="004238FC"/>
    <w:rsid w:val="00425080"/>
    <w:rsid w:val="004305F5"/>
    <w:rsid w:val="00433266"/>
    <w:rsid w:val="00437B7A"/>
    <w:rsid w:val="00437F1E"/>
    <w:rsid w:val="0044277B"/>
    <w:rsid w:val="00445299"/>
    <w:rsid w:val="004463CB"/>
    <w:rsid w:val="004514C5"/>
    <w:rsid w:val="00451C9B"/>
    <w:rsid w:val="0046125D"/>
    <w:rsid w:val="00465F81"/>
    <w:rsid w:val="004739A8"/>
    <w:rsid w:val="00477961"/>
    <w:rsid w:val="00477D4B"/>
    <w:rsid w:val="00480082"/>
    <w:rsid w:val="00483288"/>
    <w:rsid w:val="004847EE"/>
    <w:rsid w:val="00487E37"/>
    <w:rsid w:val="004922F6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40D"/>
    <w:rsid w:val="004E4699"/>
    <w:rsid w:val="004F078A"/>
    <w:rsid w:val="004F3293"/>
    <w:rsid w:val="004F4C3B"/>
    <w:rsid w:val="004F5150"/>
    <w:rsid w:val="004F5B3E"/>
    <w:rsid w:val="004F7664"/>
    <w:rsid w:val="004F7C37"/>
    <w:rsid w:val="0050677C"/>
    <w:rsid w:val="00512F5A"/>
    <w:rsid w:val="00520150"/>
    <w:rsid w:val="00523C89"/>
    <w:rsid w:val="00525958"/>
    <w:rsid w:val="00535A8F"/>
    <w:rsid w:val="00536B14"/>
    <w:rsid w:val="00540A38"/>
    <w:rsid w:val="00542200"/>
    <w:rsid w:val="005479CA"/>
    <w:rsid w:val="00547D6A"/>
    <w:rsid w:val="0055210F"/>
    <w:rsid w:val="00554BF8"/>
    <w:rsid w:val="0056052B"/>
    <w:rsid w:val="00564586"/>
    <w:rsid w:val="00564885"/>
    <w:rsid w:val="00564CEA"/>
    <w:rsid w:val="00564F93"/>
    <w:rsid w:val="00570E3B"/>
    <w:rsid w:val="005756B4"/>
    <w:rsid w:val="00585407"/>
    <w:rsid w:val="0059132B"/>
    <w:rsid w:val="005925C1"/>
    <w:rsid w:val="005977C8"/>
    <w:rsid w:val="005A2477"/>
    <w:rsid w:val="005A35F1"/>
    <w:rsid w:val="005A456C"/>
    <w:rsid w:val="005A5C64"/>
    <w:rsid w:val="005A5CF2"/>
    <w:rsid w:val="005B0BAE"/>
    <w:rsid w:val="005B1276"/>
    <w:rsid w:val="005B2DD8"/>
    <w:rsid w:val="005B3A64"/>
    <w:rsid w:val="005B5970"/>
    <w:rsid w:val="005B7763"/>
    <w:rsid w:val="005C4A53"/>
    <w:rsid w:val="005C59C4"/>
    <w:rsid w:val="005C65B4"/>
    <w:rsid w:val="005D2186"/>
    <w:rsid w:val="005D39D6"/>
    <w:rsid w:val="005D5908"/>
    <w:rsid w:val="005E23C8"/>
    <w:rsid w:val="005E5FA5"/>
    <w:rsid w:val="005F160A"/>
    <w:rsid w:val="00603135"/>
    <w:rsid w:val="0061377F"/>
    <w:rsid w:val="006168E4"/>
    <w:rsid w:val="00626B2E"/>
    <w:rsid w:val="00632702"/>
    <w:rsid w:val="00634396"/>
    <w:rsid w:val="00635F14"/>
    <w:rsid w:val="0066736B"/>
    <w:rsid w:val="006679D8"/>
    <w:rsid w:val="00684C35"/>
    <w:rsid w:val="00685028"/>
    <w:rsid w:val="006853C9"/>
    <w:rsid w:val="00685FF9"/>
    <w:rsid w:val="006936AC"/>
    <w:rsid w:val="00697F1E"/>
    <w:rsid w:val="006A36EC"/>
    <w:rsid w:val="006B2C1B"/>
    <w:rsid w:val="006C0DF2"/>
    <w:rsid w:val="006C6B89"/>
    <w:rsid w:val="006D466B"/>
    <w:rsid w:val="006D52EE"/>
    <w:rsid w:val="006D79F9"/>
    <w:rsid w:val="006E669B"/>
    <w:rsid w:val="006F0B8F"/>
    <w:rsid w:val="006F4ACE"/>
    <w:rsid w:val="006F54C8"/>
    <w:rsid w:val="006F638A"/>
    <w:rsid w:val="00701473"/>
    <w:rsid w:val="00702094"/>
    <w:rsid w:val="00706253"/>
    <w:rsid w:val="00717C7A"/>
    <w:rsid w:val="007219EF"/>
    <w:rsid w:val="007222E7"/>
    <w:rsid w:val="00746C87"/>
    <w:rsid w:val="007538D8"/>
    <w:rsid w:val="007576B8"/>
    <w:rsid w:val="00764DAC"/>
    <w:rsid w:val="00780F8D"/>
    <w:rsid w:val="00795B58"/>
    <w:rsid w:val="007A0050"/>
    <w:rsid w:val="007B2278"/>
    <w:rsid w:val="007B39FB"/>
    <w:rsid w:val="007B5274"/>
    <w:rsid w:val="007B7F5D"/>
    <w:rsid w:val="007C02B2"/>
    <w:rsid w:val="007C2B47"/>
    <w:rsid w:val="007C3803"/>
    <w:rsid w:val="007C3A76"/>
    <w:rsid w:val="007D17C4"/>
    <w:rsid w:val="007D241D"/>
    <w:rsid w:val="007D36D9"/>
    <w:rsid w:val="007D3A03"/>
    <w:rsid w:val="007D435A"/>
    <w:rsid w:val="007E133E"/>
    <w:rsid w:val="007E2E80"/>
    <w:rsid w:val="007E2EBF"/>
    <w:rsid w:val="007F032E"/>
    <w:rsid w:val="007F680D"/>
    <w:rsid w:val="007F7CE3"/>
    <w:rsid w:val="008023EE"/>
    <w:rsid w:val="00804F60"/>
    <w:rsid w:val="00806094"/>
    <w:rsid w:val="00810679"/>
    <w:rsid w:val="008122FF"/>
    <w:rsid w:val="00813DAF"/>
    <w:rsid w:val="008161FA"/>
    <w:rsid w:val="0082469D"/>
    <w:rsid w:val="00826E91"/>
    <w:rsid w:val="00832A2F"/>
    <w:rsid w:val="008347A4"/>
    <w:rsid w:val="00836B07"/>
    <w:rsid w:val="00840E49"/>
    <w:rsid w:val="00846CA7"/>
    <w:rsid w:val="00850B08"/>
    <w:rsid w:val="0085564A"/>
    <w:rsid w:val="00855DBC"/>
    <w:rsid w:val="0086019A"/>
    <w:rsid w:val="00862739"/>
    <w:rsid w:val="00864F47"/>
    <w:rsid w:val="00865C05"/>
    <w:rsid w:val="00882083"/>
    <w:rsid w:val="008839C3"/>
    <w:rsid w:val="00895FC4"/>
    <w:rsid w:val="00896826"/>
    <w:rsid w:val="008A1E95"/>
    <w:rsid w:val="008A55C6"/>
    <w:rsid w:val="008B00AA"/>
    <w:rsid w:val="008B17E1"/>
    <w:rsid w:val="008B2005"/>
    <w:rsid w:val="008B40C2"/>
    <w:rsid w:val="008B43A5"/>
    <w:rsid w:val="008C17F3"/>
    <w:rsid w:val="008C517A"/>
    <w:rsid w:val="008D3932"/>
    <w:rsid w:val="008E39C0"/>
    <w:rsid w:val="008F1199"/>
    <w:rsid w:val="008F5905"/>
    <w:rsid w:val="00904DD4"/>
    <w:rsid w:val="0091046E"/>
    <w:rsid w:val="00915EAE"/>
    <w:rsid w:val="0092047F"/>
    <w:rsid w:val="00923347"/>
    <w:rsid w:val="00932958"/>
    <w:rsid w:val="009431E2"/>
    <w:rsid w:val="0094451C"/>
    <w:rsid w:val="009450D7"/>
    <w:rsid w:val="00953653"/>
    <w:rsid w:val="009559BC"/>
    <w:rsid w:val="00961732"/>
    <w:rsid w:val="0097172D"/>
    <w:rsid w:val="00977E9B"/>
    <w:rsid w:val="009812BF"/>
    <w:rsid w:val="00993780"/>
    <w:rsid w:val="0099427B"/>
    <w:rsid w:val="009A0C36"/>
    <w:rsid w:val="009A2A8A"/>
    <w:rsid w:val="009B0620"/>
    <w:rsid w:val="009B0F23"/>
    <w:rsid w:val="009B46A8"/>
    <w:rsid w:val="009B5A6E"/>
    <w:rsid w:val="009C22C1"/>
    <w:rsid w:val="009C66ED"/>
    <w:rsid w:val="009C7840"/>
    <w:rsid w:val="009D0688"/>
    <w:rsid w:val="009D330E"/>
    <w:rsid w:val="009E67EE"/>
    <w:rsid w:val="009F19C4"/>
    <w:rsid w:val="00A03B09"/>
    <w:rsid w:val="00A048B0"/>
    <w:rsid w:val="00A1003E"/>
    <w:rsid w:val="00A1132D"/>
    <w:rsid w:val="00A11EBC"/>
    <w:rsid w:val="00A13441"/>
    <w:rsid w:val="00A15B45"/>
    <w:rsid w:val="00A16B79"/>
    <w:rsid w:val="00A2249E"/>
    <w:rsid w:val="00A23BFC"/>
    <w:rsid w:val="00A24AAA"/>
    <w:rsid w:val="00A27B3B"/>
    <w:rsid w:val="00A30CE1"/>
    <w:rsid w:val="00A323AC"/>
    <w:rsid w:val="00A325C5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29E3"/>
    <w:rsid w:val="00A633EF"/>
    <w:rsid w:val="00A6476F"/>
    <w:rsid w:val="00A64921"/>
    <w:rsid w:val="00A658DD"/>
    <w:rsid w:val="00A6609C"/>
    <w:rsid w:val="00A716D8"/>
    <w:rsid w:val="00A73EE8"/>
    <w:rsid w:val="00A773A9"/>
    <w:rsid w:val="00A805E2"/>
    <w:rsid w:val="00A819C9"/>
    <w:rsid w:val="00A82073"/>
    <w:rsid w:val="00A84833"/>
    <w:rsid w:val="00A8718A"/>
    <w:rsid w:val="00A91A9D"/>
    <w:rsid w:val="00A93421"/>
    <w:rsid w:val="00A947CF"/>
    <w:rsid w:val="00A95C3A"/>
    <w:rsid w:val="00A9642C"/>
    <w:rsid w:val="00AA43F1"/>
    <w:rsid w:val="00AA448A"/>
    <w:rsid w:val="00AA5266"/>
    <w:rsid w:val="00AA5E9E"/>
    <w:rsid w:val="00AB4964"/>
    <w:rsid w:val="00AB5899"/>
    <w:rsid w:val="00AD0B48"/>
    <w:rsid w:val="00AF0BED"/>
    <w:rsid w:val="00AF1886"/>
    <w:rsid w:val="00AF34F5"/>
    <w:rsid w:val="00AF41F8"/>
    <w:rsid w:val="00AF529A"/>
    <w:rsid w:val="00AF62D4"/>
    <w:rsid w:val="00AF7531"/>
    <w:rsid w:val="00B02560"/>
    <w:rsid w:val="00B02E88"/>
    <w:rsid w:val="00B033FE"/>
    <w:rsid w:val="00B038E9"/>
    <w:rsid w:val="00B04B5B"/>
    <w:rsid w:val="00B05DFF"/>
    <w:rsid w:val="00B14D68"/>
    <w:rsid w:val="00B15CBC"/>
    <w:rsid w:val="00B21ADB"/>
    <w:rsid w:val="00B23144"/>
    <w:rsid w:val="00B35077"/>
    <w:rsid w:val="00B35612"/>
    <w:rsid w:val="00B70EA8"/>
    <w:rsid w:val="00B81602"/>
    <w:rsid w:val="00B822D0"/>
    <w:rsid w:val="00B8578E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6AD7"/>
    <w:rsid w:val="00BC3C82"/>
    <w:rsid w:val="00BC5B26"/>
    <w:rsid w:val="00BD148A"/>
    <w:rsid w:val="00BD2AE1"/>
    <w:rsid w:val="00BD4FF9"/>
    <w:rsid w:val="00BE2FB4"/>
    <w:rsid w:val="00BE5C31"/>
    <w:rsid w:val="00BF5327"/>
    <w:rsid w:val="00BF77E0"/>
    <w:rsid w:val="00C064F7"/>
    <w:rsid w:val="00C1236B"/>
    <w:rsid w:val="00C2050C"/>
    <w:rsid w:val="00C23CAE"/>
    <w:rsid w:val="00C255B9"/>
    <w:rsid w:val="00C27E2B"/>
    <w:rsid w:val="00C302F3"/>
    <w:rsid w:val="00C4654A"/>
    <w:rsid w:val="00C47A36"/>
    <w:rsid w:val="00C54C73"/>
    <w:rsid w:val="00C56254"/>
    <w:rsid w:val="00C63E9E"/>
    <w:rsid w:val="00C72E00"/>
    <w:rsid w:val="00C74417"/>
    <w:rsid w:val="00C82FEE"/>
    <w:rsid w:val="00C83561"/>
    <w:rsid w:val="00C90DCB"/>
    <w:rsid w:val="00C92727"/>
    <w:rsid w:val="00C97041"/>
    <w:rsid w:val="00C97F87"/>
    <w:rsid w:val="00CB04E5"/>
    <w:rsid w:val="00CB26D1"/>
    <w:rsid w:val="00CB44CA"/>
    <w:rsid w:val="00CB5480"/>
    <w:rsid w:val="00CB7CA3"/>
    <w:rsid w:val="00CC3893"/>
    <w:rsid w:val="00CD0685"/>
    <w:rsid w:val="00CE3D11"/>
    <w:rsid w:val="00CE7AE9"/>
    <w:rsid w:val="00CF4FF8"/>
    <w:rsid w:val="00CF595D"/>
    <w:rsid w:val="00CF78FB"/>
    <w:rsid w:val="00D0152C"/>
    <w:rsid w:val="00D03CDF"/>
    <w:rsid w:val="00D17218"/>
    <w:rsid w:val="00D201D9"/>
    <w:rsid w:val="00D23B03"/>
    <w:rsid w:val="00D24294"/>
    <w:rsid w:val="00D301A8"/>
    <w:rsid w:val="00D35386"/>
    <w:rsid w:val="00D3635C"/>
    <w:rsid w:val="00D4469C"/>
    <w:rsid w:val="00D44C25"/>
    <w:rsid w:val="00D562C6"/>
    <w:rsid w:val="00D600E8"/>
    <w:rsid w:val="00D6128F"/>
    <w:rsid w:val="00D664B5"/>
    <w:rsid w:val="00D672C3"/>
    <w:rsid w:val="00D72776"/>
    <w:rsid w:val="00D82494"/>
    <w:rsid w:val="00D904CE"/>
    <w:rsid w:val="00D92436"/>
    <w:rsid w:val="00D9465A"/>
    <w:rsid w:val="00DA0C98"/>
    <w:rsid w:val="00DA5189"/>
    <w:rsid w:val="00DA5939"/>
    <w:rsid w:val="00DB29DB"/>
    <w:rsid w:val="00DB3FFE"/>
    <w:rsid w:val="00DC56F5"/>
    <w:rsid w:val="00DD279B"/>
    <w:rsid w:val="00DD4FFF"/>
    <w:rsid w:val="00DE11A4"/>
    <w:rsid w:val="00DE133E"/>
    <w:rsid w:val="00DE1991"/>
    <w:rsid w:val="00E01BDE"/>
    <w:rsid w:val="00E03B7B"/>
    <w:rsid w:val="00E05596"/>
    <w:rsid w:val="00E06C81"/>
    <w:rsid w:val="00E12F1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34AA"/>
    <w:rsid w:val="00E54416"/>
    <w:rsid w:val="00E551E3"/>
    <w:rsid w:val="00E604BC"/>
    <w:rsid w:val="00E6072A"/>
    <w:rsid w:val="00E610E5"/>
    <w:rsid w:val="00E64171"/>
    <w:rsid w:val="00E65712"/>
    <w:rsid w:val="00E70B32"/>
    <w:rsid w:val="00E72426"/>
    <w:rsid w:val="00E83D28"/>
    <w:rsid w:val="00E84242"/>
    <w:rsid w:val="00E94FF8"/>
    <w:rsid w:val="00E97A07"/>
    <w:rsid w:val="00EA097E"/>
    <w:rsid w:val="00EA0AEE"/>
    <w:rsid w:val="00EA41D9"/>
    <w:rsid w:val="00EA652A"/>
    <w:rsid w:val="00EB44E1"/>
    <w:rsid w:val="00ED0D48"/>
    <w:rsid w:val="00ED1C30"/>
    <w:rsid w:val="00ED76F1"/>
    <w:rsid w:val="00EE27A2"/>
    <w:rsid w:val="00EE331B"/>
    <w:rsid w:val="00EE4C7B"/>
    <w:rsid w:val="00EE5DAC"/>
    <w:rsid w:val="00EE761F"/>
    <w:rsid w:val="00EF0C7F"/>
    <w:rsid w:val="00EF38A3"/>
    <w:rsid w:val="00F01A68"/>
    <w:rsid w:val="00F06465"/>
    <w:rsid w:val="00F11FA0"/>
    <w:rsid w:val="00F13890"/>
    <w:rsid w:val="00F166FA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47ACB"/>
    <w:rsid w:val="00F53A39"/>
    <w:rsid w:val="00F570E1"/>
    <w:rsid w:val="00F57C70"/>
    <w:rsid w:val="00F609B7"/>
    <w:rsid w:val="00F6230C"/>
    <w:rsid w:val="00F65A42"/>
    <w:rsid w:val="00F7023F"/>
    <w:rsid w:val="00F75CC5"/>
    <w:rsid w:val="00F94EFC"/>
    <w:rsid w:val="00F96A3E"/>
    <w:rsid w:val="00F96D18"/>
    <w:rsid w:val="00FA126E"/>
    <w:rsid w:val="00FA1957"/>
    <w:rsid w:val="00FA37D0"/>
    <w:rsid w:val="00FB4FF5"/>
    <w:rsid w:val="00FC17A4"/>
    <w:rsid w:val="00FC32FD"/>
    <w:rsid w:val="00FC3C0E"/>
    <w:rsid w:val="00FC4003"/>
    <w:rsid w:val="00FC45B6"/>
    <w:rsid w:val="00FD3538"/>
    <w:rsid w:val="00FD49C3"/>
    <w:rsid w:val="00FE3BDB"/>
    <w:rsid w:val="00FE6AD7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7E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uiPriority w:val="99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0"/>
    <w:uiPriority w:val="99"/>
    <w:rsid w:val="008122FF"/>
    <w:rPr>
      <w:rFonts w:ascii="Times New Roman" w:hAnsi="Times New Roman" w:cs="Times New Roman"/>
      <w:sz w:val="23"/>
      <w:szCs w:val="23"/>
      <w:u w:val="none"/>
    </w:rPr>
  </w:style>
  <w:style w:type="character" w:customStyle="1" w:styleId="19">
    <w:name w:val="Основной текст Знак1"/>
    <w:rsid w:val="004452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andard">
    <w:name w:val="Standard"/>
    <w:rsid w:val="00AF41F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41F8"/>
    <w:pPr>
      <w:spacing w:after="140" w:line="276" w:lineRule="auto"/>
    </w:pPr>
  </w:style>
  <w:style w:type="paragraph" w:customStyle="1" w:styleId="ConsPlusNormal">
    <w:name w:val="ConsPlusNormal"/>
    <w:rsid w:val="00F609B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a">
    <w:name w:val="Текст1"/>
    <w:basedOn w:val="a"/>
    <w:rsid w:val="003C16B3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Normal1">
    <w:name w:val="Normal1"/>
    <w:rsid w:val="00C4654A"/>
    <w:pPr>
      <w:widowControl w:val="0"/>
      <w:spacing w:line="300" w:lineRule="auto"/>
      <w:ind w:firstLine="560"/>
    </w:pPr>
    <w:rPr>
      <w:rFonts w:ascii="Times New Roman" w:hAnsi="Times New Roman"/>
      <w:sz w:val="24"/>
      <w:szCs w:val="24"/>
    </w:rPr>
  </w:style>
  <w:style w:type="paragraph" w:customStyle="1" w:styleId="33">
    <w:name w:val="Обычный3"/>
    <w:rsid w:val="00C4654A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character" w:customStyle="1" w:styleId="29">
    <w:name w:val="Основной текст (2)_"/>
    <w:link w:val="211"/>
    <w:rsid w:val="00C4654A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C4654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70">
    <w:name w:val="Основной текст (7)_"/>
    <w:link w:val="71"/>
    <w:rsid w:val="00C4654A"/>
    <w:rPr>
      <w:rFonts w:ascii="Times New Roman" w:hAnsi="Times New Roman"/>
      <w:i/>
      <w:iCs/>
      <w:shd w:val="clear" w:color="auto" w:fill="FFFFFF"/>
    </w:rPr>
  </w:style>
  <w:style w:type="paragraph" w:customStyle="1" w:styleId="1b">
    <w:name w:val="Обычный (веб)1"/>
    <w:basedOn w:val="a"/>
    <w:rsid w:val="00C4654A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2a">
    <w:name w:val="Абзац списка2"/>
    <w:basedOn w:val="a"/>
    <w:rsid w:val="00C4654A"/>
    <w:pPr>
      <w:ind w:left="720"/>
    </w:pPr>
    <w:rPr>
      <w:rFonts w:ascii="Times New Roman" w:eastAsia="Calibri" w:hAnsi="Times New Roman"/>
    </w:rPr>
  </w:style>
  <w:style w:type="paragraph" w:customStyle="1" w:styleId="71">
    <w:name w:val="Основной текст (7)"/>
    <w:basedOn w:val="a"/>
    <w:link w:val="70"/>
    <w:rsid w:val="00C4654A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i/>
      <w:iCs/>
      <w:shd w:val="clear" w:color="auto" w:fill="FFFFFF"/>
    </w:rPr>
  </w:style>
  <w:style w:type="paragraph" w:customStyle="1" w:styleId="41">
    <w:name w:val="Обычный4"/>
    <w:rsid w:val="005B0BAE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paragraph" w:customStyle="1" w:styleId="34">
    <w:name w:val="Абзац списка3"/>
    <w:basedOn w:val="a"/>
    <w:rsid w:val="005B0BAE"/>
    <w:pPr>
      <w:ind w:left="720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7E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uiPriority w:val="99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0"/>
    <w:uiPriority w:val="99"/>
    <w:rsid w:val="008122FF"/>
    <w:rPr>
      <w:rFonts w:ascii="Times New Roman" w:hAnsi="Times New Roman" w:cs="Times New Roman"/>
      <w:sz w:val="23"/>
      <w:szCs w:val="23"/>
      <w:u w:val="none"/>
    </w:rPr>
  </w:style>
  <w:style w:type="character" w:customStyle="1" w:styleId="19">
    <w:name w:val="Основной текст Знак1"/>
    <w:rsid w:val="004452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andard">
    <w:name w:val="Standard"/>
    <w:rsid w:val="00AF41F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41F8"/>
    <w:pPr>
      <w:spacing w:after="140" w:line="276" w:lineRule="auto"/>
    </w:pPr>
  </w:style>
  <w:style w:type="paragraph" w:customStyle="1" w:styleId="ConsPlusNormal">
    <w:name w:val="ConsPlusNormal"/>
    <w:rsid w:val="00F609B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1a">
    <w:name w:val="Текст1"/>
    <w:basedOn w:val="a"/>
    <w:rsid w:val="003C16B3"/>
    <w:pPr>
      <w:widowControl w:val="0"/>
      <w:spacing w:line="300" w:lineRule="auto"/>
      <w:ind w:firstLine="760"/>
    </w:pPr>
    <w:rPr>
      <w:rFonts w:ascii="Courier New" w:hAnsi="Courier New" w:cs="Courier New"/>
      <w:sz w:val="24"/>
      <w:lang w:eastAsia="zh-CN" w:bidi="hi-IN"/>
    </w:rPr>
  </w:style>
  <w:style w:type="paragraph" w:customStyle="1" w:styleId="Normal1">
    <w:name w:val="Normal1"/>
    <w:rsid w:val="00C4654A"/>
    <w:pPr>
      <w:widowControl w:val="0"/>
      <w:spacing w:line="300" w:lineRule="auto"/>
      <w:ind w:firstLine="560"/>
    </w:pPr>
    <w:rPr>
      <w:rFonts w:ascii="Times New Roman" w:hAnsi="Times New Roman"/>
      <w:sz w:val="24"/>
      <w:szCs w:val="24"/>
    </w:rPr>
  </w:style>
  <w:style w:type="paragraph" w:customStyle="1" w:styleId="33">
    <w:name w:val="Обычный3"/>
    <w:rsid w:val="00C4654A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character" w:customStyle="1" w:styleId="29">
    <w:name w:val="Основной текст (2)_"/>
    <w:link w:val="211"/>
    <w:rsid w:val="00C4654A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C4654A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character" w:customStyle="1" w:styleId="70">
    <w:name w:val="Основной текст (7)_"/>
    <w:link w:val="71"/>
    <w:rsid w:val="00C4654A"/>
    <w:rPr>
      <w:rFonts w:ascii="Times New Roman" w:hAnsi="Times New Roman"/>
      <w:i/>
      <w:iCs/>
      <w:shd w:val="clear" w:color="auto" w:fill="FFFFFF"/>
    </w:rPr>
  </w:style>
  <w:style w:type="paragraph" w:customStyle="1" w:styleId="1b">
    <w:name w:val="Обычный (веб)1"/>
    <w:basedOn w:val="a"/>
    <w:rsid w:val="00C4654A"/>
    <w:pPr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2a">
    <w:name w:val="Абзац списка2"/>
    <w:basedOn w:val="a"/>
    <w:rsid w:val="00C4654A"/>
    <w:pPr>
      <w:ind w:left="720"/>
    </w:pPr>
    <w:rPr>
      <w:rFonts w:ascii="Times New Roman" w:eastAsia="Calibri" w:hAnsi="Times New Roman"/>
    </w:rPr>
  </w:style>
  <w:style w:type="paragraph" w:customStyle="1" w:styleId="71">
    <w:name w:val="Основной текст (7)"/>
    <w:basedOn w:val="a"/>
    <w:link w:val="70"/>
    <w:rsid w:val="00C4654A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i/>
      <w:iCs/>
      <w:shd w:val="clear" w:color="auto" w:fill="FFFFFF"/>
    </w:rPr>
  </w:style>
  <w:style w:type="paragraph" w:customStyle="1" w:styleId="41">
    <w:name w:val="Обычный4"/>
    <w:rsid w:val="005B0BAE"/>
    <w:pPr>
      <w:widowControl w:val="0"/>
      <w:spacing w:line="300" w:lineRule="auto"/>
      <w:ind w:firstLine="560"/>
    </w:pPr>
    <w:rPr>
      <w:rFonts w:ascii="Times New Roman" w:eastAsia="Calibri" w:hAnsi="Times New Roman"/>
      <w:sz w:val="24"/>
    </w:rPr>
  </w:style>
  <w:style w:type="paragraph" w:customStyle="1" w:styleId="34">
    <w:name w:val="Абзац списка3"/>
    <w:basedOn w:val="a"/>
    <w:rsid w:val="005B0BAE"/>
    <w:pPr>
      <w:ind w:left="720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lib.rsr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0CC9-9FC4-4A6E-97D8-1460FF7C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15702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Admin</cp:lastModifiedBy>
  <cp:revision>2</cp:revision>
  <cp:lastPrinted>2020-06-02T07:40:00Z</cp:lastPrinted>
  <dcterms:created xsi:type="dcterms:W3CDTF">2021-01-13T08:20:00Z</dcterms:created>
  <dcterms:modified xsi:type="dcterms:W3CDTF">2021-01-13T08:20:00Z</dcterms:modified>
</cp:coreProperties>
</file>